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AD" w:rsidRPr="00736D3F" w:rsidRDefault="00C259AD" w:rsidP="00C259AD">
      <w:pPr>
        <w:jc w:val="center"/>
        <w:rPr>
          <w:rFonts w:ascii="Times New Roman" w:hAnsi="Times New Roman" w:cs="Times New Roman"/>
          <w:b/>
          <w:sz w:val="56"/>
        </w:rPr>
      </w:pPr>
      <w:bookmarkStart w:id="0" w:name="_GoBack"/>
      <w:bookmarkEnd w:id="0"/>
    </w:p>
    <w:p w:rsidR="00C259AD" w:rsidRPr="00736D3F" w:rsidRDefault="00C259AD" w:rsidP="00C259AD">
      <w:pPr>
        <w:jc w:val="center"/>
        <w:rPr>
          <w:rFonts w:ascii="Times New Roman" w:hAnsi="Times New Roman" w:cs="Times New Roman"/>
          <w:b/>
          <w:sz w:val="56"/>
        </w:rPr>
      </w:pPr>
    </w:p>
    <w:p w:rsidR="00C259AD" w:rsidRPr="00736D3F" w:rsidRDefault="00C259AD" w:rsidP="00C259AD">
      <w:pPr>
        <w:jc w:val="center"/>
        <w:rPr>
          <w:rFonts w:ascii="Times New Roman" w:hAnsi="Times New Roman" w:cs="Times New Roman"/>
          <w:b/>
          <w:sz w:val="56"/>
        </w:rPr>
      </w:pPr>
      <w:r w:rsidRPr="00736D3F">
        <w:rPr>
          <w:rFonts w:ascii="Times New Roman" w:hAnsi="Times New Roman" w:cs="Times New Roman"/>
          <w:b/>
          <w:sz w:val="56"/>
        </w:rPr>
        <w:t>Analiza stanu gospodarki odpadami</w:t>
      </w:r>
    </w:p>
    <w:p w:rsidR="00C259AD" w:rsidRPr="00736D3F" w:rsidRDefault="00C259AD" w:rsidP="00C259AD">
      <w:pPr>
        <w:jc w:val="center"/>
        <w:rPr>
          <w:rFonts w:ascii="Times New Roman" w:hAnsi="Times New Roman" w:cs="Times New Roman"/>
          <w:b/>
          <w:sz w:val="56"/>
        </w:rPr>
      </w:pPr>
      <w:r w:rsidRPr="00736D3F">
        <w:rPr>
          <w:rFonts w:ascii="Times New Roman" w:hAnsi="Times New Roman" w:cs="Times New Roman"/>
          <w:b/>
          <w:sz w:val="56"/>
        </w:rPr>
        <w:t xml:space="preserve"> na terenie gminy Barczewo </w:t>
      </w:r>
    </w:p>
    <w:p w:rsidR="006A0B86" w:rsidRPr="00736D3F" w:rsidRDefault="00C259AD" w:rsidP="00C259AD">
      <w:pPr>
        <w:jc w:val="center"/>
        <w:rPr>
          <w:rFonts w:ascii="Times New Roman" w:hAnsi="Times New Roman" w:cs="Times New Roman"/>
          <w:b/>
          <w:sz w:val="56"/>
        </w:rPr>
      </w:pPr>
      <w:r w:rsidRPr="00736D3F">
        <w:rPr>
          <w:rFonts w:ascii="Times New Roman" w:hAnsi="Times New Roman" w:cs="Times New Roman"/>
          <w:b/>
          <w:sz w:val="56"/>
        </w:rPr>
        <w:t>za 2015 rok</w:t>
      </w:r>
    </w:p>
    <w:p w:rsidR="00C259AD" w:rsidRPr="00736D3F" w:rsidRDefault="00C259AD" w:rsidP="00C259AD">
      <w:pPr>
        <w:jc w:val="center"/>
        <w:rPr>
          <w:rFonts w:ascii="Times New Roman" w:hAnsi="Times New Roman" w:cs="Times New Roman"/>
        </w:rPr>
      </w:pPr>
      <w:r w:rsidRPr="00736D3F">
        <w:rPr>
          <w:rFonts w:ascii="Times New Roman" w:hAnsi="Times New Roman" w:cs="Times New Roman"/>
          <w:noProof/>
          <w:lang w:eastAsia="pl-PL"/>
        </w:rPr>
        <w:drawing>
          <wp:inline distT="0" distB="0" distL="0" distR="0" wp14:anchorId="239B9D32" wp14:editId="23EA43C8">
            <wp:extent cx="2600801" cy="3276600"/>
            <wp:effectExtent l="0" t="0" r="9525" b="0"/>
            <wp:docPr id="1" name="Obraz 1" descr="C:\Users\tomek\AppData\Local\Microsoft\Windows\INetCache\Content.Word\381px-POL_Barczew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AppData\Local\Microsoft\Windows\INetCache\Content.Word\381px-POL_Barczewo_CO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801" cy="3276600"/>
                    </a:xfrm>
                    <a:prstGeom prst="rect">
                      <a:avLst/>
                    </a:prstGeom>
                    <a:noFill/>
                    <a:ln>
                      <a:noFill/>
                    </a:ln>
                  </pic:spPr>
                </pic:pic>
              </a:graphicData>
            </a:graphic>
          </wp:inline>
        </w:drawing>
      </w:r>
    </w:p>
    <w:p w:rsidR="00C259AD" w:rsidRPr="00736D3F" w:rsidRDefault="00C259AD" w:rsidP="00C259AD">
      <w:pPr>
        <w:jc w:val="center"/>
        <w:rPr>
          <w:rFonts w:ascii="Times New Roman" w:hAnsi="Times New Roman" w:cs="Times New Roman"/>
        </w:rPr>
      </w:pPr>
    </w:p>
    <w:p w:rsidR="00C259AD" w:rsidRPr="00736D3F" w:rsidRDefault="00C259AD" w:rsidP="00C259AD">
      <w:pPr>
        <w:jc w:val="center"/>
        <w:rPr>
          <w:rFonts w:ascii="Times New Roman" w:hAnsi="Times New Roman" w:cs="Times New Roman"/>
        </w:rPr>
      </w:pPr>
    </w:p>
    <w:p w:rsidR="00C259AD" w:rsidRPr="00736D3F" w:rsidRDefault="00C259AD" w:rsidP="00C259AD">
      <w:pPr>
        <w:jc w:val="center"/>
        <w:rPr>
          <w:rFonts w:ascii="Times New Roman" w:hAnsi="Times New Roman" w:cs="Times New Roman"/>
        </w:rPr>
      </w:pPr>
    </w:p>
    <w:p w:rsidR="00C259AD" w:rsidRPr="00736D3F" w:rsidRDefault="00C259AD" w:rsidP="00C259AD">
      <w:pPr>
        <w:jc w:val="center"/>
        <w:rPr>
          <w:rFonts w:ascii="Times New Roman" w:hAnsi="Times New Roman" w:cs="Times New Roman"/>
        </w:rPr>
      </w:pPr>
    </w:p>
    <w:p w:rsidR="00C259AD" w:rsidRPr="00736D3F" w:rsidRDefault="00C259AD" w:rsidP="00C259AD">
      <w:pPr>
        <w:jc w:val="center"/>
        <w:rPr>
          <w:rFonts w:ascii="Times New Roman" w:hAnsi="Times New Roman" w:cs="Times New Roman"/>
        </w:rPr>
      </w:pPr>
    </w:p>
    <w:p w:rsidR="00C259AD" w:rsidRPr="00736D3F" w:rsidRDefault="00C259AD" w:rsidP="00C259AD">
      <w:pPr>
        <w:jc w:val="center"/>
        <w:rPr>
          <w:rFonts w:ascii="Times New Roman" w:hAnsi="Times New Roman" w:cs="Times New Roman"/>
        </w:rPr>
      </w:pPr>
    </w:p>
    <w:p w:rsidR="00AE5C65" w:rsidRPr="00736D3F" w:rsidRDefault="00C259AD" w:rsidP="00DE4CFA">
      <w:pPr>
        <w:jc w:val="center"/>
        <w:rPr>
          <w:rFonts w:ascii="Times New Roman" w:hAnsi="Times New Roman" w:cs="Times New Roman"/>
          <w:sz w:val="24"/>
        </w:rPr>
      </w:pPr>
      <w:r w:rsidRPr="00736D3F">
        <w:rPr>
          <w:rFonts w:ascii="Times New Roman" w:hAnsi="Times New Roman" w:cs="Times New Roman"/>
          <w:sz w:val="24"/>
        </w:rPr>
        <w:t>Barczewo, kwiecień 2016 r.</w:t>
      </w:r>
    </w:p>
    <w:p w:rsidR="00596E9A" w:rsidRPr="00736D3F" w:rsidRDefault="00596E9A" w:rsidP="00596E9A">
      <w:pPr>
        <w:rPr>
          <w:rFonts w:ascii="Times New Roman" w:hAnsi="Times New Roman" w:cs="Times New Roman"/>
        </w:rPr>
      </w:pPr>
    </w:p>
    <w:p w:rsidR="00DC5025" w:rsidRPr="00736D3F" w:rsidRDefault="00DC5025" w:rsidP="00827E46">
      <w:pPr>
        <w:pStyle w:val="Nagwek1"/>
        <w:numPr>
          <w:ilvl w:val="0"/>
          <w:numId w:val="6"/>
        </w:numPr>
        <w:ind w:left="709" w:hanging="349"/>
        <w:rPr>
          <w:rFonts w:ascii="Times New Roman" w:hAnsi="Times New Roman" w:cs="Times New Roman"/>
          <w:u w:val="single"/>
        </w:rPr>
      </w:pPr>
      <w:r w:rsidRPr="00736D3F">
        <w:rPr>
          <w:rFonts w:ascii="Times New Roman" w:hAnsi="Times New Roman" w:cs="Times New Roman"/>
          <w:u w:val="single"/>
        </w:rPr>
        <w:lastRenderedPageBreak/>
        <w:t>Wprowadzenie</w:t>
      </w:r>
    </w:p>
    <w:p w:rsidR="00DC5025" w:rsidRPr="00736D3F" w:rsidRDefault="00DC5025" w:rsidP="00185F31">
      <w:pPr>
        <w:pStyle w:val="Nagwek2"/>
        <w:numPr>
          <w:ilvl w:val="0"/>
          <w:numId w:val="8"/>
        </w:numPr>
        <w:spacing w:after="240"/>
        <w:rPr>
          <w:rFonts w:ascii="Times New Roman" w:hAnsi="Times New Roman" w:cs="Times New Roman"/>
          <w:szCs w:val="24"/>
        </w:rPr>
      </w:pPr>
      <w:r w:rsidRPr="00736D3F">
        <w:rPr>
          <w:rFonts w:ascii="Times New Roman" w:hAnsi="Times New Roman" w:cs="Times New Roman"/>
        </w:rPr>
        <w:t>Cel przygotowania analizy</w:t>
      </w:r>
    </w:p>
    <w:p w:rsidR="004B2379" w:rsidRPr="00736D3F" w:rsidRDefault="00E22F36" w:rsidP="003552EE">
      <w:pPr>
        <w:autoSpaceDE w:val="0"/>
        <w:autoSpaceDN w:val="0"/>
        <w:adjustRightInd w:val="0"/>
        <w:spacing w:after="120"/>
        <w:ind w:firstLine="360"/>
        <w:jc w:val="both"/>
        <w:rPr>
          <w:rFonts w:ascii="Times New Roman" w:hAnsi="Times New Roman" w:cs="Times New Roman"/>
          <w:sz w:val="20"/>
          <w:szCs w:val="20"/>
        </w:rPr>
      </w:pPr>
      <w:r w:rsidRPr="00736D3F">
        <w:rPr>
          <w:rFonts w:ascii="Times New Roman" w:hAnsi="Times New Roman" w:cs="Times New Roman"/>
          <w:sz w:val="24"/>
          <w:szCs w:val="24"/>
        </w:rPr>
        <w:t xml:space="preserve">Analizę gospodarki odpadami komunalnymi w gminie Barczewo wykonano </w:t>
      </w:r>
      <w:r w:rsidR="00DC5025" w:rsidRPr="00736D3F">
        <w:rPr>
          <w:rFonts w:ascii="Times New Roman" w:hAnsi="Times New Roman" w:cs="Times New Roman"/>
          <w:sz w:val="24"/>
          <w:szCs w:val="24"/>
        </w:rPr>
        <w:t>w celu weryfikacji możliwości technicznych i organizacyjnych gminy w zakresie gospodarowania odpadami komunalnymi.</w:t>
      </w:r>
    </w:p>
    <w:p w:rsidR="004B2379" w:rsidRPr="00736D3F" w:rsidRDefault="004B2379" w:rsidP="003552EE">
      <w:pPr>
        <w:autoSpaceDE w:val="0"/>
        <w:autoSpaceDN w:val="0"/>
        <w:adjustRightInd w:val="0"/>
        <w:spacing w:after="120"/>
        <w:jc w:val="both"/>
        <w:rPr>
          <w:rFonts w:ascii="Times New Roman" w:hAnsi="Times New Roman" w:cs="Times New Roman"/>
          <w:sz w:val="24"/>
          <w:szCs w:val="24"/>
        </w:rPr>
      </w:pPr>
      <w:r w:rsidRPr="00736D3F">
        <w:rPr>
          <w:rFonts w:ascii="Times New Roman" w:hAnsi="Times New Roman" w:cs="Times New Roman"/>
          <w:sz w:val="24"/>
          <w:szCs w:val="24"/>
        </w:rPr>
        <w:t xml:space="preserve">Prezentowana analiza obejmuje 2015 rok i </w:t>
      </w:r>
      <w:r w:rsidR="00DC5025" w:rsidRPr="00736D3F">
        <w:rPr>
          <w:rFonts w:ascii="Times New Roman" w:hAnsi="Times New Roman" w:cs="Times New Roman"/>
          <w:sz w:val="24"/>
          <w:szCs w:val="24"/>
        </w:rPr>
        <w:t>zawiera</w:t>
      </w:r>
      <w:r w:rsidRPr="00736D3F">
        <w:rPr>
          <w:rFonts w:ascii="Times New Roman" w:hAnsi="Times New Roman" w:cs="Times New Roman"/>
          <w:sz w:val="24"/>
          <w:szCs w:val="24"/>
        </w:rPr>
        <w:t xml:space="preserve"> zagadnienia</w:t>
      </w:r>
      <w:r w:rsidR="00DC5025" w:rsidRPr="00736D3F">
        <w:rPr>
          <w:rFonts w:ascii="Times New Roman" w:hAnsi="Times New Roman" w:cs="Times New Roman"/>
          <w:sz w:val="24"/>
          <w:szCs w:val="24"/>
        </w:rPr>
        <w:t xml:space="preserve"> związane z</w:t>
      </w:r>
      <w:r w:rsidRPr="00736D3F">
        <w:rPr>
          <w:rFonts w:ascii="Times New Roman" w:hAnsi="Times New Roman" w:cs="Times New Roman"/>
          <w:sz w:val="24"/>
          <w:szCs w:val="24"/>
        </w:rPr>
        <w:t>:</w:t>
      </w:r>
    </w:p>
    <w:p w:rsidR="004B2379" w:rsidRPr="00736D3F" w:rsidRDefault="004B2379" w:rsidP="003552EE">
      <w:pPr>
        <w:pStyle w:val="Default"/>
        <w:spacing w:after="120" w:line="276" w:lineRule="auto"/>
        <w:jc w:val="both"/>
        <w:rPr>
          <w:color w:val="auto"/>
        </w:rPr>
      </w:pPr>
      <w:r w:rsidRPr="00736D3F">
        <w:rPr>
          <w:color w:val="auto"/>
        </w:rPr>
        <w:t>-</w:t>
      </w:r>
      <w:r w:rsidR="00837EC9" w:rsidRPr="00736D3F">
        <w:rPr>
          <w:color w:val="auto"/>
        </w:rPr>
        <w:t xml:space="preserve"> </w:t>
      </w:r>
      <w:r w:rsidRPr="00736D3F">
        <w:rPr>
          <w:color w:val="auto"/>
        </w:rPr>
        <w:t>możliwości</w:t>
      </w:r>
      <w:r w:rsidR="00DC5025" w:rsidRPr="00736D3F">
        <w:rPr>
          <w:color w:val="auto"/>
        </w:rPr>
        <w:t>ami</w:t>
      </w:r>
      <w:r w:rsidRPr="00736D3F">
        <w:rPr>
          <w:color w:val="auto"/>
        </w:rPr>
        <w:t xml:space="preserve"> przetwarzania zmieszanych odpadów komunalnych, odpadów zielonych oraz pozostałości z sortowania odpadów komunalnych przeznaczonych do składowania, </w:t>
      </w:r>
    </w:p>
    <w:p w:rsidR="004B2379" w:rsidRPr="00736D3F" w:rsidRDefault="00837EC9" w:rsidP="003552EE">
      <w:pPr>
        <w:pStyle w:val="Default"/>
        <w:spacing w:after="120" w:line="276" w:lineRule="auto"/>
        <w:jc w:val="both"/>
        <w:rPr>
          <w:color w:val="auto"/>
        </w:rPr>
      </w:pPr>
      <w:r w:rsidRPr="00736D3F">
        <w:rPr>
          <w:color w:val="auto"/>
        </w:rPr>
        <w:t xml:space="preserve">- </w:t>
      </w:r>
      <w:r w:rsidR="004B2379" w:rsidRPr="00736D3F">
        <w:rPr>
          <w:color w:val="auto"/>
        </w:rPr>
        <w:t>potrzeb</w:t>
      </w:r>
      <w:r w:rsidR="00DC5025" w:rsidRPr="00736D3F">
        <w:rPr>
          <w:color w:val="auto"/>
        </w:rPr>
        <w:t>ami</w:t>
      </w:r>
      <w:r w:rsidR="004B2379" w:rsidRPr="00736D3F">
        <w:rPr>
          <w:color w:val="auto"/>
        </w:rPr>
        <w:t xml:space="preserve"> inwestycyjny</w:t>
      </w:r>
      <w:r w:rsidR="00DC5025" w:rsidRPr="00736D3F">
        <w:rPr>
          <w:color w:val="auto"/>
        </w:rPr>
        <w:t>mi związanymi</w:t>
      </w:r>
      <w:r w:rsidR="004B2379" w:rsidRPr="00736D3F">
        <w:rPr>
          <w:color w:val="auto"/>
        </w:rPr>
        <w:t xml:space="preserve"> z gospodarowaniem odpadami komunalnymi, </w:t>
      </w:r>
    </w:p>
    <w:p w:rsidR="004B2379" w:rsidRPr="00736D3F" w:rsidRDefault="004B2379" w:rsidP="003552EE">
      <w:pPr>
        <w:pStyle w:val="Default"/>
        <w:spacing w:after="120" w:line="276" w:lineRule="auto"/>
        <w:jc w:val="both"/>
        <w:rPr>
          <w:color w:val="auto"/>
        </w:rPr>
      </w:pPr>
      <w:r w:rsidRPr="00736D3F">
        <w:rPr>
          <w:color w:val="auto"/>
        </w:rPr>
        <w:t>-</w:t>
      </w:r>
      <w:r w:rsidR="00837EC9" w:rsidRPr="00736D3F">
        <w:rPr>
          <w:color w:val="auto"/>
        </w:rPr>
        <w:t xml:space="preserve"> </w:t>
      </w:r>
      <w:r w:rsidR="00DC5025" w:rsidRPr="00736D3F">
        <w:rPr>
          <w:color w:val="auto"/>
        </w:rPr>
        <w:t>kosztami poniesionymi</w:t>
      </w:r>
      <w:r w:rsidRPr="00736D3F">
        <w:rPr>
          <w:color w:val="auto"/>
        </w:rPr>
        <w:t xml:space="preserve"> w związku z odbieraniem, odzyskiem, recyklingiem</w:t>
      </w:r>
      <w:r w:rsidR="00837EC9" w:rsidRPr="00736D3F">
        <w:rPr>
          <w:color w:val="auto"/>
        </w:rPr>
        <w:t xml:space="preserve">                                    </w:t>
      </w:r>
      <w:r w:rsidRPr="00736D3F">
        <w:rPr>
          <w:color w:val="auto"/>
        </w:rPr>
        <w:t xml:space="preserve">i unieszkodliwianiem odpadów komunalnych, </w:t>
      </w:r>
    </w:p>
    <w:p w:rsidR="004B2379" w:rsidRPr="00736D3F" w:rsidRDefault="00837EC9" w:rsidP="003552EE">
      <w:pPr>
        <w:pStyle w:val="Default"/>
        <w:spacing w:after="120" w:line="276" w:lineRule="auto"/>
        <w:jc w:val="both"/>
        <w:rPr>
          <w:color w:val="auto"/>
        </w:rPr>
      </w:pPr>
      <w:r w:rsidRPr="00736D3F">
        <w:rPr>
          <w:color w:val="auto"/>
        </w:rPr>
        <w:t>-</w:t>
      </w:r>
      <w:r w:rsidR="00DC5025" w:rsidRPr="00736D3F">
        <w:rPr>
          <w:color w:val="auto"/>
        </w:rPr>
        <w:t>liczbą</w:t>
      </w:r>
      <w:r w:rsidR="004B2379" w:rsidRPr="00736D3F">
        <w:rPr>
          <w:color w:val="auto"/>
        </w:rPr>
        <w:t xml:space="preserve"> mieszkańców, </w:t>
      </w:r>
    </w:p>
    <w:p w:rsidR="004B2379" w:rsidRPr="00736D3F" w:rsidRDefault="00DC5025" w:rsidP="003552EE">
      <w:pPr>
        <w:pStyle w:val="Default"/>
        <w:spacing w:after="120" w:line="276" w:lineRule="auto"/>
        <w:jc w:val="both"/>
        <w:rPr>
          <w:color w:val="auto"/>
        </w:rPr>
      </w:pPr>
      <w:r w:rsidRPr="00736D3F">
        <w:rPr>
          <w:color w:val="auto"/>
        </w:rPr>
        <w:t>- liczbą</w:t>
      </w:r>
      <w:r w:rsidR="004B2379" w:rsidRPr="00736D3F">
        <w:rPr>
          <w:color w:val="auto"/>
        </w:rPr>
        <w:t xml:space="preserve"> właścicieli nieruchomości, którzy nie zawarli umowy, o której mowa w art. 6 ust. 1 ustawy o utrzymaniu czystości i porządku w gminach, w imieniu których gmina powinna podjąć działania, o których mowa w art. 6 ust. 6-12 niniejszej ustawy, </w:t>
      </w:r>
    </w:p>
    <w:p w:rsidR="004B2379" w:rsidRPr="00736D3F" w:rsidRDefault="004B2379" w:rsidP="003552EE">
      <w:pPr>
        <w:pStyle w:val="Default"/>
        <w:spacing w:after="120" w:line="276" w:lineRule="auto"/>
        <w:jc w:val="both"/>
        <w:rPr>
          <w:color w:val="auto"/>
        </w:rPr>
      </w:pPr>
      <w:r w:rsidRPr="00736D3F">
        <w:rPr>
          <w:color w:val="auto"/>
        </w:rPr>
        <w:t>- ilości</w:t>
      </w:r>
      <w:r w:rsidR="00DC5025" w:rsidRPr="00736D3F">
        <w:rPr>
          <w:color w:val="auto"/>
        </w:rPr>
        <w:t>ami</w:t>
      </w:r>
      <w:r w:rsidRPr="00736D3F">
        <w:rPr>
          <w:color w:val="auto"/>
        </w:rPr>
        <w:t xml:space="preserve"> odpadów komunalnych wytwarzanych na terenie gminy, </w:t>
      </w:r>
    </w:p>
    <w:p w:rsidR="004B2379" w:rsidRPr="00736D3F" w:rsidRDefault="004B2379" w:rsidP="003552EE">
      <w:pPr>
        <w:autoSpaceDE w:val="0"/>
        <w:autoSpaceDN w:val="0"/>
        <w:adjustRightInd w:val="0"/>
        <w:spacing w:after="120"/>
        <w:jc w:val="both"/>
        <w:rPr>
          <w:rFonts w:ascii="Times New Roman" w:eastAsia="TimesNewRoman" w:hAnsi="Times New Roman" w:cs="Times New Roman"/>
          <w:sz w:val="24"/>
          <w:szCs w:val="24"/>
        </w:rPr>
      </w:pPr>
      <w:r w:rsidRPr="00736D3F">
        <w:rPr>
          <w:rFonts w:ascii="Times New Roman" w:hAnsi="Times New Roman" w:cs="Times New Roman"/>
          <w:sz w:val="24"/>
          <w:szCs w:val="24"/>
        </w:rPr>
        <w:t>-</w:t>
      </w:r>
      <w:r w:rsidR="00837EC9" w:rsidRPr="00736D3F">
        <w:rPr>
          <w:rFonts w:ascii="Times New Roman" w:hAnsi="Times New Roman" w:cs="Times New Roman"/>
          <w:sz w:val="24"/>
          <w:szCs w:val="24"/>
        </w:rPr>
        <w:t xml:space="preserve"> </w:t>
      </w:r>
      <w:r w:rsidRPr="00736D3F">
        <w:rPr>
          <w:rFonts w:ascii="Times New Roman" w:hAnsi="Times New Roman" w:cs="Times New Roman"/>
          <w:sz w:val="24"/>
          <w:szCs w:val="24"/>
        </w:rPr>
        <w:t>ilości</w:t>
      </w:r>
      <w:r w:rsidR="00DC5025" w:rsidRPr="00736D3F">
        <w:rPr>
          <w:rFonts w:ascii="Times New Roman" w:hAnsi="Times New Roman" w:cs="Times New Roman"/>
          <w:sz w:val="24"/>
          <w:szCs w:val="24"/>
        </w:rPr>
        <w:t>ami</w:t>
      </w:r>
      <w:r w:rsidRPr="00736D3F">
        <w:rPr>
          <w:rFonts w:ascii="Times New Roman" w:hAnsi="Times New Roman" w:cs="Times New Roman"/>
          <w:sz w:val="24"/>
          <w:szCs w:val="24"/>
        </w:rPr>
        <w:t xml:space="preserve"> zmieszanych odpadów komunalnych, odpadów zielonych oraz pozostałości z sortowania odpadów komunalnych przeznaczonych do składowania zbieranych z terenu gminy.</w:t>
      </w:r>
    </w:p>
    <w:p w:rsidR="00BA494D" w:rsidRPr="00736D3F" w:rsidRDefault="00F9484C" w:rsidP="00736D3F">
      <w:pPr>
        <w:pStyle w:val="Nagwek2"/>
        <w:numPr>
          <w:ilvl w:val="0"/>
          <w:numId w:val="8"/>
        </w:numPr>
        <w:spacing w:after="240"/>
        <w:rPr>
          <w:rFonts w:ascii="Times New Roman" w:hAnsi="Times New Roman" w:cs="Times New Roman"/>
        </w:rPr>
      </w:pPr>
      <w:r w:rsidRPr="00736D3F">
        <w:rPr>
          <w:rFonts w:ascii="Times New Roman" w:hAnsi="Times New Roman" w:cs="Times New Roman"/>
        </w:rPr>
        <w:t>Podstawa prawna sporz</w:t>
      </w:r>
      <w:r w:rsidRPr="00736D3F">
        <w:rPr>
          <w:rFonts w:ascii="Times New Roman" w:eastAsia="TimesNewRoman,Bold" w:hAnsi="Times New Roman" w:cs="Times New Roman"/>
        </w:rPr>
        <w:t>ą</w:t>
      </w:r>
      <w:r w:rsidRPr="00736D3F">
        <w:rPr>
          <w:rFonts w:ascii="Times New Roman" w:hAnsi="Times New Roman" w:cs="Times New Roman"/>
        </w:rPr>
        <w:t>dzenia analizy</w:t>
      </w:r>
    </w:p>
    <w:p w:rsidR="00E22F36" w:rsidRPr="00736D3F" w:rsidRDefault="00E22F36" w:rsidP="00736D3F">
      <w:pPr>
        <w:spacing w:after="120"/>
        <w:ind w:firstLine="357"/>
        <w:jc w:val="both"/>
        <w:rPr>
          <w:rFonts w:ascii="Times New Roman" w:hAnsi="Times New Roman" w:cs="Times New Roman"/>
        </w:rPr>
      </w:pPr>
      <w:r w:rsidRPr="00736D3F">
        <w:rPr>
          <w:rFonts w:ascii="Times New Roman" w:hAnsi="Times New Roman" w:cs="Times New Roman"/>
          <w:sz w:val="24"/>
          <w:szCs w:val="24"/>
        </w:rPr>
        <w:t>Analiza stanu gospodarki odpadami komunalnymi została przygotowana zgodnie z art. 3 ust. 2 pkt. 10 ustawy z dnia 13 września 1996r. o utrzymaniu czystości i porządku w gminach (tekst jedn. Dz. U. 2016, poz. 250 ze zm.).</w:t>
      </w:r>
    </w:p>
    <w:p w:rsidR="00BA494D" w:rsidRPr="00736D3F" w:rsidRDefault="00BA494D" w:rsidP="00185F31">
      <w:pPr>
        <w:pStyle w:val="Nagwek2"/>
        <w:numPr>
          <w:ilvl w:val="0"/>
          <w:numId w:val="8"/>
        </w:numPr>
        <w:spacing w:after="240"/>
        <w:rPr>
          <w:rFonts w:ascii="Times New Roman" w:hAnsi="Times New Roman" w:cs="Times New Roman"/>
        </w:rPr>
      </w:pPr>
      <w:r w:rsidRPr="00736D3F">
        <w:rPr>
          <w:rFonts w:ascii="Times New Roman" w:hAnsi="Times New Roman" w:cs="Times New Roman"/>
        </w:rPr>
        <w:t>Uchwały przyjęte przez Radę Miejską w Barczewie</w:t>
      </w:r>
    </w:p>
    <w:p w:rsidR="00827E46" w:rsidRPr="00736D3F" w:rsidRDefault="00827E46" w:rsidP="00736D3F">
      <w:pPr>
        <w:spacing w:after="120"/>
        <w:ind w:firstLine="357"/>
        <w:jc w:val="both"/>
        <w:rPr>
          <w:rFonts w:ascii="Times New Roman" w:hAnsi="Times New Roman" w:cs="Times New Roman"/>
          <w:sz w:val="24"/>
          <w:szCs w:val="20"/>
        </w:rPr>
      </w:pPr>
      <w:r w:rsidRPr="00736D3F">
        <w:rPr>
          <w:rFonts w:ascii="Times New Roman" w:hAnsi="Times New Roman" w:cs="Times New Roman"/>
          <w:sz w:val="24"/>
          <w:szCs w:val="20"/>
        </w:rPr>
        <w:t xml:space="preserve">Rada Miejska w Barczewie w dniu 15 grudnia 2015 r. podjęła Uchwałę NR XVIII(122)15 w sprawie wyboru metody ustalenia opłaty za gospodarowanie odpadami komunalnymi oraz ustalenia wysokości stawki tej opłaty na terenie gminy Barczewo zmieniając miesięczną stawkę opłaty za gospodarowanie odpadami komunalnymi dla właścicieli nieruchomości zamieszkałych w przypadku gdy odpady nie są zbierane i odbierane w sposób selektywny z 10 zł na 12,50 zł na jednego mieszkańca. Uchwała obowiązuje od 1 lutego 2016 r. </w:t>
      </w:r>
    </w:p>
    <w:p w:rsidR="00185F31" w:rsidRPr="00736D3F" w:rsidRDefault="00185F31" w:rsidP="004A158B">
      <w:pPr>
        <w:ind w:firstLine="360"/>
        <w:jc w:val="both"/>
        <w:rPr>
          <w:rFonts w:ascii="Times New Roman" w:hAnsi="Times New Roman" w:cs="Times New Roman"/>
          <w:sz w:val="28"/>
        </w:rPr>
      </w:pPr>
    </w:p>
    <w:p w:rsidR="003A5A6D" w:rsidRPr="00736D3F" w:rsidRDefault="003A5A6D" w:rsidP="00185F31">
      <w:pPr>
        <w:pStyle w:val="Nagwek1"/>
        <w:numPr>
          <w:ilvl w:val="0"/>
          <w:numId w:val="6"/>
        </w:numPr>
        <w:spacing w:after="240"/>
        <w:ind w:left="851" w:hanging="491"/>
        <w:rPr>
          <w:rFonts w:ascii="Times New Roman" w:hAnsi="Times New Roman" w:cs="Times New Roman"/>
          <w:u w:val="single"/>
        </w:rPr>
      </w:pPr>
      <w:r w:rsidRPr="00736D3F">
        <w:rPr>
          <w:rFonts w:ascii="Times New Roman" w:hAnsi="Times New Roman" w:cs="Times New Roman"/>
          <w:u w:val="single"/>
        </w:rPr>
        <w:lastRenderedPageBreak/>
        <w:t>Charakterystyka systemu gospodarowania odpadami na terenie gminy Barczewo</w:t>
      </w:r>
    </w:p>
    <w:p w:rsidR="003552EE" w:rsidRPr="00736D3F" w:rsidRDefault="003552EE" w:rsidP="00556DCC">
      <w:pPr>
        <w:autoSpaceDE w:val="0"/>
        <w:autoSpaceDN w:val="0"/>
        <w:adjustRightInd w:val="0"/>
        <w:spacing w:after="0"/>
        <w:ind w:firstLine="357"/>
        <w:jc w:val="both"/>
        <w:rPr>
          <w:rFonts w:ascii="Times New Roman" w:hAnsi="Times New Roman" w:cs="Times New Roman"/>
          <w:sz w:val="24"/>
          <w:szCs w:val="24"/>
        </w:rPr>
      </w:pPr>
      <w:r w:rsidRPr="00736D3F">
        <w:rPr>
          <w:rFonts w:ascii="Times New Roman" w:hAnsi="Times New Roman" w:cs="Times New Roman"/>
          <w:sz w:val="24"/>
          <w:szCs w:val="24"/>
        </w:rPr>
        <w:t>W związku z funkcjonowaniem nowego systemu gospodarowania odpadami komunalnymi gmina Barczewo realizowała zadanie własne zwi</w:t>
      </w:r>
      <w:r w:rsidRPr="00736D3F">
        <w:rPr>
          <w:rFonts w:ascii="Times New Roman" w:eastAsia="TimesNewRoman" w:hAnsi="Times New Roman" w:cs="Times New Roman"/>
          <w:sz w:val="24"/>
          <w:szCs w:val="24"/>
        </w:rPr>
        <w:t>ą</w:t>
      </w:r>
      <w:r w:rsidRPr="00736D3F">
        <w:rPr>
          <w:rFonts w:ascii="Times New Roman" w:hAnsi="Times New Roman" w:cs="Times New Roman"/>
          <w:sz w:val="24"/>
          <w:szCs w:val="24"/>
        </w:rPr>
        <w:t xml:space="preserve">zane z </w:t>
      </w:r>
      <w:r w:rsidR="00FA09F0" w:rsidRPr="00736D3F">
        <w:rPr>
          <w:rFonts w:ascii="Times New Roman" w:hAnsi="Times New Roman" w:cs="Times New Roman"/>
          <w:sz w:val="24"/>
          <w:szCs w:val="24"/>
        </w:rPr>
        <w:t>odbiorem i za</w:t>
      </w:r>
      <w:r w:rsidRPr="00736D3F">
        <w:rPr>
          <w:rFonts w:ascii="Times New Roman" w:hAnsi="Times New Roman" w:cs="Times New Roman"/>
          <w:sz w:val="24"/>
          <w:szCs w:val="24"/>
        </w:rPr>
        <w:t>gospodarowaniem odpad</w:t>
      </w:r>
      <w:r w:rsidR="00FA09F0" w:rsidRPr="00736D3F">
        <w:rPr>
          <w:rFonts w:ascii="Times New Roman" w:hAnsi="Times New Roman" w:cs="Times New Roman"/>
          <w:sz w:val="24"/>
          <w:szCs w:val="24"/>
        </w:rPr>
        <w:t>ów</w:t>
      </w:r>
      <w:r w:rsidR="00066AC6" w:rsidRPr="00736D3F">
        <w:rPr>
          <w:rFonts w:ascii="Times New Roman" w:hAnsi="Times New Roman" w:cs="Times New Roman"/>
          <w:sz w:val="24"/>
          <w:szCs w:val="24"/>
        </w:rPr>
        <w:t xml:space="preserve"> </w:t>
      </w:r>
      <w:r w:rsidR="00FA09F0" w:rsidRPr="00736D3F">
        <w:rPr>
          <w:rFonts w:ascii="Times New Roman" w:hAnsi="Times New Roman" w:cs="Times New Roman"/>
          <w:sz w:val="24"/>
          <w:szCs w:val="24"/>
        </w:rPr>
        <w:t>komunalnych</w:t>
      </w:r>
      <w:r w:rsidRPr="00736D3F">
        <w:rPr>
          <w:rFonts w:ascii="Times New Roman" w:hAnsi="Times New Roman" w:cs="Times New Roman"/>
          <w:sz w:val="24"/>
          <w:szCs w:val="24"/>
        </w:rPr>
        <w:t xml:space="preserve"> w ramach umowy zawartej z firmą Zakład Usług Komunalnych Sp. z o.o. </w:t>
      </w:r>
      <w:r w:rsidR="00FA09F0" w:rsidRPr="00736D3F">
        <w:rPr>
          <w:rFonts w:ascii="Times New Roman" w:hAnsi="Times New Roman" w:cs="Times New Roman"/>
          <w:sz w:val="24"/>
          <w:szCs w:val="24"/>
        </w:rPr>
        <w:t xml:space="preserve">obowiązującej </w:t>
      </w:r>
      <w:r w:rsidRPr="00736D3F">
        <w:rPr>
          <w:rFonts w:ascii="Times New Roman" w:hAnsi="Times New Roman" w:cs="Times New Roman"/>
          <w:sz w:val="24"/>
          <w:szCs w:val="24"/>
        </w:rPr>
        <w:t xml:space="preserve">do dnia </w:t>
      </w:r>
      <w:r w:rsidR="00066AC6" w:rsidRPr="00736D3F">
        <w:rPr>
          <w:rFonts w:ascii="Times New Roman" w:hAnsi="Times New Roman" w:cs="Times New Roman"/>
          <w:sz w:val="24"/>
          <w:szCs w:val="24"/>
        </w:rPr>
        <w:t xml:space="preserve">15 listopada </w:t>
      </w:r>
      <w:r w:rsidRPr="00736D3F">
        <w:rPr>
          <w:rFonts w:ascii="Times New Roman" w:hAnsi="Times New Roman" w:cs="Times New Roman"/>
          <w:sz w:val="24"/>
          <w:szCs w:val="24"/>
        </w:rPr>
        <w:t>2015</w:t>
      </w:r>
      <w:r w:rsidR="00066AC6" w:rsidRPr="00736D3F">
        <w:rPr>
          <w:rFonts w:ascii="Times New Roman" w:hAnsi="Times New Roman" w:cs="Times New Roman"/>
          <w:sz w:val="24"/>
          <w:szCs w:val="24"/>
        </w:rPr>
        <w:t xml:space="preserve"> r.</w:t>
      </w:r>
    </w:p>
    <w:p w:rsidR="00BA01C6" w:rsidRPr="00736D3F" w:rsidRDefault="006D404C" w:rsidP="00736D3F">
      <w:pPr>
        <w:pStyle w:val="Bezodstpw"/>
        <w:spacing w:line="276" w:lineRule="auto"/>
        <w:ind w:firstLine="357"/>
        <w:jc w:val="both"/>
        <w:rPr>
          <w:rFonts w:ascii="Times New Roman" w:hAnsi="Times New Roman" w:cs="Times New Roman"/>
          <w:sz w:val="24"/>
          <w:szCs w:val="24"/>
        </w:rPr>
      </w:pPr>
      <w:r w:rsidRPr="00736D3F">
        <w:rPr>
          <w:rFonts w:ascii="Times New Roman" w:hAnsi="Times New Roman" w:cs="Times New Roman"/>
          <w:sz w:val="24"/>
          <w:szCs w:val="24"/>
        </w:rPr>
        <w:t xml:space="preserve">Gmina </w:t>
      </w:r>
      <w:r w:rsidR="00FA09F0" w:rsidRPr="00736D3F">
        <w:rPr>
          <w:rFonts w:ascii="Times New Roman" w:hAnsi="Times New Roman" w:cs="Times New Roman"/>
          <w:sz w:val="24"/>
          <w:szCs w:val="24"/>
        </w:rPr>
        <w:t xml:space="preserve">Barczewo </w:t>
      </w:r>
      <w:r w:rsidR="003552EE" w:rsidRPr="00736D3F">
        <w:rPr>
          <w:rFonts w:ascii="Times New Roman" w:hAnsi="Times New Roman" w:cs="Times New Roman"/>
          <w:sz w:val="24"/>
          <w:szCs w:val="24"/>
        </w:rPr>
        <w:t xml:space="preserve">zorganizowała przetarg na odbiór i </w:t>
      </w:r>
      <w:r w:rsidR="0003215B" w:rsidRPr="00736D3F">
        <w:rPr>
          <w:rFonts w:ascii="Times New Roman" w:hAnsi="Times New Roman" w:cs="Times New Roman"/>
          <w:sz w:val="24"/>
          <w:szCs w:val="24"/>
        </w:rPr>
        <w:t xml:space="preserve">transport </w:t>
      </w:r>
      <w:r w:rsidR="003552EE" w:rsidRPr="00736D3F">
        <w:rPr>
          <w:rFonts w:ascii="Times New Roman" w:hAnsi="Times New Roman" w:cs="Times New Roman"/>
          <w:sz w:val="24"/>
          <w:szCs w:val="24"/>
        </w:rPr>
        <w:t xml:space="preserve">odpadów komunalnych z nieruchomości zamieszkałych położonych na jej terenie. Firmą wyłonioną w przetargu </w:t>
      </w:r>
      <w:r w:rsidR="00F2374E" w:rsidRPr="00736D3F">
        <w:rPr>
          <w:rFonts w:ascii="Times New Roman" w:hAnsi="Times New Roman" w:cs="Times New Roman"/>
          <w:sz w:val="24"/>
          <w:szCs w:val="24"/>
        </w:rPr>
        <w:t xml:space="preserve">nieograniczonym </w:t>
      </w:r>
      <w:r w:rsidR="00FA09F0" w:rsidRPr="00736D3F">
        <w:rPr>
          <w:rFonts w:ascii="Times New Roman" w:hAnsi="Times New Roman" w:cs="Times New Roman"/>
          <w:sz w:val="24"/>
          <w:szCs w:val="24"/>
        </w:rPr>
        <w:t>,</w:t>
      </w:r>
      <w:r w:rsidR="00DE4CFA" w:rsidRPr="00736D3F">
        <w:rPr>
          <w:rFonts w:ascii="Times New Roman" w:hAnsi="Times New Roman" w:cs="Times New Roman"/>
          <w:sz w:val="24"/>
          <w:szCs w:val="24"/>
        </w:rPr>
        <w:t xml:space="preserve"> </w:t>
      </w:r>
      <w:r w:rsidR="003552EE" w:rsidRPr="00736D3F">
        <w:rPr>
          <w:rFonts w:ascii="Times New Roman" w:hAnsi="Times New Roman" w:cs="Times New Roman"/>
          <w:sz w:val="24"/>
          <w:szCs w:val="24"/>
        </w:rPr>
        <w:t xml:space="preserve">z którą podpisano umowę na okres </w:t>
      </w:r>
      <w:r w:rsidRPr="00736D3F">
        <w:rPr>
          <w:rFonts w:ascii="Times New Roman" w:hAnsi="Times New Roman" w:cs="Times New Roman"/>
          <w:sz w:val="24"/>
          <w:szCs w:val="24"/>
        </w:rPr>
        <w:t xml:space="preserve">od 16 listopada 2015 r. do 31 grudnia 2016 r. </w:t>
      </w:r>
      <w:r w:rsidR="00DE4CFA" w:rsidRPr="00736D3F">
        <w:rPr>
          <w:rFonts w:ascii="Times New Roman" w:hAnsi="Times New Roman" w:cs="Times New Roman"/>
          <w:sz w:val="24"/>
          <w:szCs w:val="24"/>
        </w:rPr>
        <w:t>jest</w:t>
      </w:r>
      <w:r w:rsidRPr="00736D3F">
        <w:rPr>
          <w:rFonts w:ascii="Times New Roman" w:hAnsi="Times New Roman" w:cs="Times New Roman"/>
          <w:sz w:val="24"/>
          <w:szCs w:val="24"/>
        </w:rPr>
        <w:t xml:space="preserve"> konsorcjum firm: KOMA Sp. z o.o. </w:t>
      </w:r>
      <w:proofErr w:type="spellStart"/>
      <w:r w:rsidRPr="00736D3F">
        <w:rPr>
          <w:rFonts w:ascii="Times New Roman" w:hAnsi="Times New Roman" w:cs="Times New Roman"/>
          <w:sz w:val="24"/>
          <w:szCs w:val="24"/>
        </w:rPr>
        <w:t>S.k</w:t>
      </w:r>
      <w:proofErr w:type="spellEnd"/>
      <w:r w:rsidRPr="00736D3F">
        <w:rPr>
          <w:rFonts w:ascii="Times New Roman" w:hAnsi="Times New Roman" w:cs="Times New Roman"/>
          <w:sz w:val="24"/>
          <w:szCs w:val="24"/>
        </w:rPr>
        <w:t xml:space="preserve">. z siedzibą w Ełku, ul. Sikorskiego 19c, 19-300 Ełk z oddziałem w Olsztynie ul. Towarowa 20a, 10-417 Olsztyn oraz Artur </w:t>
      </w:r>
      <w:proofErr w:type="spellStart"/>
      <w:r w:rsidRPr="00736D3F">
        <w:rPr>
          <w:rFonts w:ascii="Times New Roman" w:hAnsi="Times New Roman" w:cs="Times New Roman"/>
          <w:sz w:val="24"/>
          <w:szCs w:val="24"/>
        </w:rPr>
        <w:t>Artysiewicz</w:t>
      </w:r>
      <w:proofErr w:type="spellEnd"/>
      <w:r w:rsidRPr="00736D3F">
        <w:rPr>
          <w:rFonts w:ascii="Times New Roman" w:hAnsi="Times New Roman" w:cs="Times New Roman"/>
          <w:sz w:val="24"/>
          <w:szCs w:val="24"/>
        </w:rPr>
        <w:t>- Przedsiębiorstwo Handlowo- Usługowe „ARTYSIEWICZ” z siedzibą w Orzyszu, Os. Robotnicze 3/28, 12-250 Orzysz.</w:t>
      </w:r>
      <w:r w:rsidR="00F2374E" w:rsidRPr="00736D3F">
        <w:rPr>
          <w:rFonts w:ascii="Times New Roman" w:hAnsi="Times New Roman" w:cs="Times New Roman"/>
          <w:sz w:val="24"/>
          <w:szCs w:val="24"/>
        </w:rPr>
        <w:t xml:space="preserve"> Powyższa umowa obejmuje usługę odbioru i transportu </w:t>
      </w:r>
      <w:r w:rsidR="003552EE" w:rsidRPr="00736D3F">
        <w:rPr>
          <w:rFonts w:ascii="Times New Roman" w:hAnsi="Times New Roman" w:cs="Times New Roman"/>
          <w:sz w:val="24"/>
          <w:szCs w:val="24"/>
        </w:rPr>
        <w:t>odpadów komunalnych. Zgodnie z obowi</w:t>
      </w:r>
      <w:r w:rsidR="003552EE" w:rsidRPr="00736D3F">
        <w:rPr>
          <w:rFonts w:ascii="Times New Roman" w:eastAsia="TimesNewRoman" w:hAnsi="Times New Roman" w:cs="Times New Roman"/>
          <w:sz w:val="24"/>
          <w:szCs w:val="24"/>
        </w:rPr>
        <w:t>ą</w:t>
      </w:r>
      <w:r w:rsidR="003552EE" w:rsidRPr="00736D3F">
        <w:rPr>
          <w:rFonts w:ascii="Times New Roman" w:hAnsi="Times New Roman" w:cs="Times New Roman"/>
          <w:sz w:val="24"/>
          <w:szCs w:val="24"/>
        </w:rPr>
        <w:t>zuj</w:t>
      </w:r>
      <w:r w:rsidR="003552EE" w:rsidRPr="00736D3F">
        <w:rPr>
          <w:rFonts w:ascii="Times New Roman" w:eastAsia="TimesNewRoman" w:hAnsi="Times New Roman" w:cs="Times New Roman"/>
          <w:sz w:val="24"/>
          <w:szCs w:val="24"/>
        </w:rPr>
        <w:t>ą</w:t>
      </w:r>
      <w:r w:rsidR="003552EE" w:rsidRPr="00736D3F">
        <w:rPr>
          <w:rFonts w:ascii="Times New Roman" w:hAnsi="Times New Roman" w:cs="Times New Roman"/>
          <w:sz w:val="24"/>
          <w:szCs w:val="24"/>
        </w:rPr>
        <w:t>c</w:t>
      </w:r>
      <w:r w:rsidR="003552EE" w:rsidRPr="00736D3F">
        <w:rPr>
          <w:rFonts w:ascii="Times New Roman" w:eastAsia="TimesNewRoman" w:hAnsi="Times New Roman" w:cs="Times New Roman"/>
          <w:sz w:val="24"/>
          <w:szCs w:val="24"/>
        </w:rPr>
        <w:t xml:space="preserve">ą </w:t>
      </w:r>
      <w:r w:rsidR="003552EE" w:rsidRPr="00736D3F">
        <w:rPr>
          <w:rFonts w:ascii="Times New Roman" w:hAnsi="Times New Roman" w:cs="Times New Roman"/>
          <w:sz w:val="24"/>
          <w:szCs w:val="24"/>
        </w:rPr>
        <w:t>umow</w:t>
      </w:r>
      <w:r w:rsidR="003552EE" w:rsidRPr="00736D3F">
        <w:rPr>
          <w:rFonts w:ascii="Times New Roman" w:eastAsia="TimesNewRoman" w:hAnsi="Times New Roman" w:cs="Times New Roman"/>
          <w:sz w:val="24"/>
          <w:szCs w:val="24"/>
        </w:rPr>
        <w:t xml:space="preserve">ą </w:t>
      </w:r>
      <w:r w:rsidR="003552EE" w:rsidRPr="00736D3F">
        <w:rPr>
          <w:rFonts w:ascii="Times New Roman" w:hAnsi="Times New Roman" w:cs="Times New Roman"/>
          <w:sz w:val="24"/>
          <w:szCs w:val="24"/>
        </w:rPr>
        <w:t>zapewniono odbiór</w:t>
      </w:r>
      <w:r w:rsidR="00885C14" w:rsidRPr="00736D3F">
        <w:rPr>
          <w:rFonts w:ascii="Times New Roman" w:hAnsi="Times New Roman" w:cs="Times New Roman"/>
          <w:sz w:val="24"/>
          <w:szCs w:val="24"/>
        </w:rPr>
        <w:t xml:space="preserve"> segregowanych</w:t>
      </w:r>
      <w:r w:rsidR="003552EE" w:rsidRPr="00736D3F">
        <w:rPr>
          <w:rFonts w:ascii="Times New Roman" w:hAnsi="Times New Roman" w:cs="Times New Roman"/>
          <w:sz w:val="24"/>
          <w:szCs w:val="24"/>
        </w:rPr>
        <w:t xml:space="preserve"> odpadów komunalnych </w:t>
      </w:r>
      <w:r w:rsidR="00885C14" w:rsidRPr="00736D3F">
        <w:rPr>
          <w:rFonts w:ascii="Times New Roman" w:hAnsi="Times New Roman" w:cs="Times New Roman"/>
          <w:sz w:val="24"/>
          <w:szCs w:val="24"/>
        </w:rPr>
        <w:t xml:space="preserve">tj. papier, szkło, tworzywa sztuczne, odpady biodegradowalne, a także </w:t>
      </w:r>
      <w:r w:rsidR="008B76FC" w:rsidRPr="00736D3F">
        <w:rPr>
          <w:rFonts w:ascii="Times New Roman" w:hAnsi="Times New Roman" w:cs="Times New Roman"/>
          <w:sz w:val="24"/>
          <w:szCs w:val="24"/>
        </w:rPr>
        <w:t xml:space="preserve">odpadów zmieszanych oraz </w:t>
      </w:r>
      <w:r w:rsidR="00885C14" w:rsidRPr="00736D3F">
        <w:rPr>
          <w:rFonts w:ascii="Times New Roman" w:hAnsi="Times New Roman" w:cs="Times New Roman"/>
          <w:sz w:val="24"/>
          <w:szCs w:val="24"/>
        </w:rPr>
        <w:t xml:space="preserve">odpadów wielkogabarytowych, zużytego sprzętu AGD i RTV </w:t>
      </w:r>
      <w:r w:rsidR="003552EE" w:rsidRPr="00736D3F">
        <w:rPr>
          <w:rFonts w:ascii="Times New Roman" w:hAnsi="Times New Roman" w:cs="Times New Roman"/>
          <w:sz w:val="24"/>
          <w:szCs w:val="24"/>
        </w:rPr>
        <w:t>wytwarzanych w nieruchomo</w:t>
      </w:r>
      <w:r w:rsidR="003552EE" w:rsidRPr="00736D3F">
        <w:rPr>
          <w:rFonts w:ascii="Times New Roman" w:eastAsia="TimesNewRoman" w:hAnsi="Times New Roman" w:cs="Times New Roman"/>
          <w:sz w:val="24"/>
          <w:szCs w:val="24"/>
        </w:rPr>
        <w:t>ś</w:t>
      </w:r>
      <w:r w:rsidR="003552EE" w:rsidRPr="00736D3F">
        <w:rPr>
          <w:rFonts w:ascii="Times New Roman" w:hAnsi="Times New Roman" w:cs="Times New Roman"/>
          <w:sz w:val="24"/>
          <w:szCs w:val="24"/>
        </w:rPr>
        <w:t>ciac</w:t>
      </w:r>
      <w:r w:rsidR="006B6C8E" w:rsidRPr="00736D3F">
        <w:rPr>
          <w:rFonts w:ascii="Times New Roman" w:hAnsi="Times New Roman" w:cs="Times New Roman"/>
          <w:sz w:val="24"/>
          <w:szCs w:val="24"/>
        </w:rPr>
        <w:t xml:space="preserve">h </w:t>
      </w:r>
      <w:r w:rsidR="003552EE" w:rsidRPr="00736D3F">
        <w:rPr>
          <w:rFonts w:ascii="Times New Roman" w:hAnsi="Times New Roman" w:cs="Times New Roman"/>
          <w:sz w:val="24"/>
          <w:szCs w:val="24"/>
        </w:rPr>
        <w:t>zamieszkał</w:t>
      </w:r>
      <w:r w:rsidR="006B6C8E" w:rsidRPr="00736D3F">
        <w:rPr>
          <w:rFonts w:ascii="Times New Roman" w:hAnsi="Times New Roman" w:cs="Times New Roman"/>
          <w:sz w:val="24"/>
          <w:szCs w:val="24"/>
        </w:rPr>
        <w:t>ych.</w:t>
      </w:r>
    </w:p>
    <w:p w:rsidR="00BA01C6" w:rsidRPr="00736D3F" w:rsidRDefault="00BA01C6" w:rsidP="00C07070">
      <w:pPr>
        <w:pStyle w:val="Bezodstpw"/>
        <w:spacing w:after="120" w:line="276" w:lineRule="auto"/>
        <w:ind w:firstLine="709"/>
        <w:jc w:val="both"/>
        <w:rPr>
          <w:rFonts w:ascii="Times New Roman" w:hAnsi="Times New Roman" w:cs="Times New Roman"/>
          <w:sz w:val="24"/>
          <w:szCs w:val="24"/>
        </w:rPr>
      </w:pPr>
      <w:r w:rsidRPr="00736D3F">
        <w:rPr>
          <w:rFonts w:ascii="Times New Roman" w:hAnsi="Times New Roman" w:cs="Times New Roman"/>
          <w:sz w:val="24"/>
          <w:szCs w:val="24"/>
        </w:rPr>
        <w:t xml:space="preserve">Rada </w:t>
      </w:r>
      <w:r w:rsidR="00EE2460" w:rsidRPr="00736D3F">
        <w:rPr>
          <w:rFonts w:ascii="Times New Roman" w:hAnsi="Times New Roman" w:cs="Times New Roman"/>
          <w:sz w:val="24"/>
          <w:szCs w:val="24"/>
        </w:rPr>
        <w:t xml:space="preserve">Miejska w Barczewie </w:t>
      </w:r>
      <w:r w:rsidRPr="00736D3F">
        <w:rPr>
          <w:rFonts w:ascii="Times New Roman" w:hAnsi="Times New Roman" w:cs="Times New Roman"/>
          <w:sz w:val="24"/>
          <w:szCs w:val="24"/>
        </w:rPr>
        <w:t xml:space="preserve"> </w:t>
      </w:r>
      <w:r w:rsidR="00E53B27" w:rsidRPr="00736D3F">
        <w:rPr>
          <w:rFonts w:ascii="Times New Roman" w:hAnsi="Times New Roman" w:cs="Times New Roman"/>
          <w:sz w:val="24"/>
          <w:szCs w:val="24"/>
        </w:rPr>
        <w:t xml:space="preserve">uchwałą  </w:t>
      </w:r>
      <w:r w:rsidRPr="00736D3F">
        <w:rPr>
          <w:rFonts w:ascii="Times New Roman" w:hAnsi="Times New Roman" w:cs="Times New Roman"/>
          <w:sz w:val="24"/>
          <w:szCs w:val="24"/>
        </w:rPr>
        <w:t xml:space="preserve">z dnia </w:t>
      </w:r>
      <w:r w:rsidR="00F33909" w:rsidRPr="00736D3F">
        <w:rPr>
          <w:rFonts w:ascii="Times New Roman" w:hAnsi="Times New Roman" w:cs="Times New Roman"/>
          <w:sz w:val="24"/>
          <w:szCs w:val="24"/>
        </w:rPr>
        <w:t>17 grudnia 2012</w:t>
      </w:r>
      <w:r w:rsidR="00E53B27" w:rsidRPr="00736D3F">
        <w:rPr>
          <w:rFonts w:ascii="Times New Roman" w:hAnsi="Times New Roman" w:cs="Times New Roman"/>
          <w:sz w:val="24"/>
          <w:szCs w:val="24"/>
        </w:rPr>
        <w:t xml:space="preserve"> </w:t>
      </w:r>
      <w:r w:rsidR="00F33909" w:rsidRPr="00736D3F">
        <w:rPr>
          <w:rFonts w:ascii="Times New Roman" w:hAnsi="Times New Roman" w:cs="Times New Roman"/>
          <w:sz w:val="24"/>
          <w:szCs w:val="24"/>
        </w:rPr>
        <w:t xml:space="preserve">r. </w:t>
      </w:r>
      <w:r w:rsidRPr="00736D3F">
        <w:rPr>
          <w:rFonts w:ascii="Times New Roman" w:hAnsi="Times New Roman" w:cs="Times New Roman"/>
          <w:sz w:val="24"/>
          <w:szCs w:val="24"/>
        </w:rPr>
        <w:t xml:space="preserve">ustaliła szczegółowy sposób i zakres świadczenia w/w usług. </w:t>
      </w:r>
      <w:r w:rsidR="00516827" w:rsidRPr="00736D3F">
        <w:rPr>
          <w:rFonts w:ascii="Times New Roman" w:hAnsi="Times New Roman" w:cs="Times New Roman"/>
          <w:sz w:val="24"/>
          <w:szCs w:val="24"/>
        </w:rPr>
        <w:t xml:space="preserve">Na jej podstawie ustalono harmonogram, w którym </w:t>
      </w:r>
      <w:r w:rsidRPr="00736D3F">
        <w:rPr>
          <w:rFonts w:ascii="Times New Roman" w:hAnsi="Times New Roman" w:cs="Times New Roman"/>
          <w:sz w:val="24"/>
          <w:szCs w:val="24"/>
        </w:rPr>
        <w:t xml:space="preserve">odpady komunalne </w:t>
      </w:r>
      <w:r w:rsidR="00516827" w:rsidRPr="00736D3F">
        <w:rPr>
          <w:rFonts w:ascii="Times New Roman" w:hAnsi="Times New Roman" w:cs="Times New Roman"/>
          <w:sz w:val="24"/>
          <w:szCs w:val="24"/>
        </w:rPr>
        <w:t>są odbierane</w:t>
      </w:r>
      <w:r w:rsidRPr="00736D3F">
        <w:rPr>
          <w:rFonts w:ascii="Times New Roman" w:hAnsi="Times New Roman" w:cs="Times New Roman"/>
          <w:sz w:val="24"/>
          <w:szCs w:val="24"/>
        </w:rPr>
        <w:t xml:space="preserve"> z następującą częstotliwością:</w:t>
      </w:r>
    </w:p>
    <w:p w:rsidR="00BA01C6" w:rsidRPr="00736D3F" w:rsidRDefault="00F33909" w:rsidP="00C07070">
      <w:pPr>
        <w:pStyle w:val="Bezodstpw"/>
        <w:numPr>
          <w:ilvl w:val="0"/>
          <w:numId w:val="9"/>
        </w:numPr>
        <w:spacing w:after="120" w:line="276" w:lineRule="auto"/>
        <w:jc w:val="both"/>
        <w:rPr>
          <w:rFonts w:ascii="Times New Roman" w:hAnsi="Times New Roman" w:cs="Times New Roman"/>
          <w:sz w:val="24"/>
          <w:szCs w:val="24"/>
        </w:rPr>
      </w:pPr>
      <w:r w:rsidRPr="00736D3F">
        <w:rPr>
          <w:rFonts w:ascii="Times New Roman" w:hAnsi="Times New Roman" w:cs="Times New Roman"/>
          <w:sz w:val="24"/>
          <w:szCs w:val="24"/>
        </w:rPr>
        <w:t>z</w:t>
      </w:r>
      <w:r w:rsidR="00BA01C6" w:rsidRPr="00736D3F">
        <w:rPr>
          <w:rFonts w:ascii="Times New Roman" w:hAnsi="Times New Roman" w:cs="Times New Roman"/>
          <w:sz w:val="24"/>
          <w:szCs w:val="24"/>
        </w:rPr>
        <w:t>mieszane odpady komunalne:</w:t>
      </w:r>
    </w:p>
    <w:p w:rsidR="00F33909" w:rsidRPr="00736D3F" w:rsidRDefault="00F33909" w:rsidP="00C07070">
      <w:pPr>
        <w:pStyle w:val="Bezodstpw"/>
        <w:spacing w:after="120" w:line="276" w:lineRule="auto"/>
        <w:ind w:firstLine="708"/>
        <w:jc w:val="both"/>
        <w:rPr>
          <w:rFonts w:ascii="Times New Roman" w:hAnsi="Times New Roman" w:cs="Times New Roman"/>
          <w:sz w:val="24"/>
          <w:szCs w:val="24"/>
        </w:rPr>
      </w:pPr>
      <w:r w:rsidRPr="00736D3F">
        <w:rPr>
          <w:rFonts w:ascii="Times New Roman" w:hAnsi="Times New Roman" w:cs="Times New Roman"/>
          <w:sz w:val="24"/>
          <w:szCs w:val="24"/>
        </w:rPr>
        <w:t>- w zabudowie jednorodzinnej na terenie miasta i gminy- raz na dwa tygodnie w sezonie letnim i zimowym,</w:t>
      </w:r>
    </w:p>
    <w:p w:rsidR="00516827" w:rsidRPr="00736D3F" w:rsidRDefault="00516827" w:rsidP="00C07070">
      <w:pPr>
        <w:pStyle w:val="Bezodstpw"/>
        <w:spacing w:after="120" w:line="276" w:lineRule="auto"/>
        <w:ind w:firstLine="708"/>
        <w:jc w:val="both"/>
        <w:rPr>
          <w:rFonts w:ascii="Times New Roman" w:hAnsi="Times New Roman" w:cs="Times New Roman"/>
          <w:sz w:val="24"/>
          <w:szCs w:val="24"/>
        </w:rPr>
      </w:pPr>
      <w:r w:rsidRPr="00736D3F">
        <w:rPr>
          <w:rFonts w:ascii="Times New Roman" w:hAnsi="Times New Roman" w:cs="Times New Roman"/>
          <w:sz w:val="24"/>
          <w:szCs w:val="24"/>
        </w:rPr>
        <w:t>- w zabudowie wielorodzinnej</w:t>
      </w:r>
      <w:r w:rsidR="00CC0519" w:rsidRPr="00736D3F">
        <w:rPr>
          <w:rFonts w:ascii="Times New Roman" w:hAnsi="Times New Roman" w:cs="Times New Roman"/>
          <w:sz w:val="24"/>
          <w:szCs w:val="24"/>
        </w:rPr>
        <w:t xml:space="preserve"> na terenie miasta Barczewo, Łęgajny ul. Akacjowa, ul. Brzoskwiniowa, ul. Dębowa oraz miejscowości </w:t>
      </w:r>
      <w:proofErr w:type="spellStart"/>
      <w:r w:rsidR="00CC0519" w:rsidRPr="00736D3F">
        <w:rPr>
          <w:rFonts w:ascii="Times New Roman" w:hAnsi="Times New Roman" w:cs="Times New Roman"/>
          <w:sz w:val="24"/>
          <w:szCs w:val="24"/>
        </w:rPr>
        <w:t>Wrócikowo</w:t>
      </w:r>
      <w:proofErr w:type="spellEnd"/>
      <w:r w:rsidR="00CC0519" w:rsidRPr="00736D3F">
        <w:rPr>
          <w:rFonts w:ascii="Times New Roman" w:hAnsi="Times New Roman" w:cs="Times New Roman"/>
          <w:sz w:val="24"/>
          <w:szCs w:val="24"/>
        </w:rPr>
        <w:t xml:space="preserve"> i Niedźwiedź-dwa razy w tygodniu,</w:t>
      </w:r>
    </w:p>
    <w:p w:rsidR="00BA01C6" w:rsidRPr="00736D3F" w:rsidRDefault="00516827" w:rsidP="00C07070">
      <w:pPr>
        <w:pStyle w:val="Bezodstpw"/>
        <w:numPr>
          <w:ilvl w:val="0"/>
          <w:numId w:val="9"/>
        </w:numPr>
        <w:spacing w:after="120" w:line="276" w:lineRule="auto"/>
        <w:jc w:val="both"/>
        <w:rPr>
          <w:rFonts w:ascii="Times New Roman" w:hAnsi="Times New Roman" w:cs="Times New Roman"/>
          <w:sz w:val="24"/>
          <w:szCs w:val="24"/>
        </w:rPr>
      </w:pPr>
      <w:r w:rsidRPr="00736D3F">
        <w:rPr>
          <w:rFonts w:ascii="Times New Roman" w:hAnsi="Times New Roman" w:cs="Times New Roman"/>
          <w:sz w:val="24"/>
          <w:szCs w:val="24"/>
        </w:rPr>
        <w:t>s</w:t>
      </w:r>
      <w:r w:rsidR="00BA01C6" w:rsidRPr="00736D3F">
        <w:rPr>
          <w:rFonts w:ascii="Times New Roman" w:hAnsi="Times New Roman" w:cs="Times New Roman"/>
          <w:sz w:val="24"/>
          <w:szCs w:val="24"/>
        </w:rPr>
        <w:t>elektywnie zebrane odpady komunalne:</w:t>
      </w:r>
    </w:p>
    <w:p w:rsidR="00BA01C6" w:rsidRPr="00736D3F" w:rsidRDefault="00BA01C6" w:rsidP="00C07070">
      <w:pPr>
        <w:pStyle w:val="Bezodstpw"/>
        <w:spacing w:after="120" w:line="276" w:lineRule="auto"/>
        <w:ind w:left="709"/>
        <w:jc w:val="both"/>
        <w:rPr>
          <w:rFonts w:ascii="Times New Roman" w:hAnsi="Times New Roman" w:cs="Times New Roman"/>
          <w:sz w:val="24"/>
          <w:szCs w:val="24"/>
        </w:rPr>
      </w:pPr>
      <w:r w:rsidRPr="00736D3F">
        <w:rPr>
          <w:rFonts w:ascii="Times New Roman" w:hAnsi="Times New Roman" w:cs="Times New Roman"/>
          <w:sz w:val="24"/>
          <w:szCs w:val="24"/>
        </w:rPr>
        <w:t>-</w:t>
      </w:r>
      <w:r w:rsidR="00CC0519" w:rsidRPr="00736D3F">
        <w:rPr>
          <w:rFonts w:ascii="Times New Roman" w:hAnsi="Times New Roman" w:cs="Times New Roman"/>
          <w:sz w:val="24"/>
          <w:szCs w:val="24"/>
        </w:rPr>
        <w:t xml:space="preserve"> w zabudowie jednorodzinnej na terenie miasta i gminy- </w:t>
      </w:r>
      <w:r w:rsidR="00516827" w:rsidRPr="00736D3F">
        <w:rPr>
          <w:rFonts w:ascii="Times New Roman" w:hAnsi="Times New Roman" w:cs="Times New Roman"/>
          <w:sz w:val="24"/>
          <w:szCs w:val="24"/>
        </w:rPr>
        <w:t>dwa razy</w:t>
      </w:r>
      <w:r w:rsidR="00CC0519" w:rsidRPr="00736D3F">
        <w:rPr>
          <w:rFonts w:ascii="Times New Roman" w:hAnsi="Times New Roman" w:cs="Times New Roman"/>
          <w:sz w:val="24"/>
          <w:szCs w:val="24"/>
        </w:rPr>
        <w:t xml:space="preserve"> w miesiącu,</w:t>
      </w:r>
    </w:p>
    <w:p w:rsidR="00CC0519" w:rsidRPr="00736D3F" w:rsidRDefault="00CC0519" w:rsidP="00837EC9">
      <w:pPr>
        <w:pStyle w:val="Bezodstpw"/>
        <w:spacing w:after="120" w:line="276" w:lineRule="auto"/>
        <w:ind w:firstLine="708"/>
        <w:jc w:val="both"/>
        <w:rPr>
          <w:rFonts w:ascii="Times New Roman" w:hAnsi="Times New Roman" w:cs="Times New Roman"/>
          <w:sz w:val="24"/>
          <w:szCs w:val="24"/>
        </w:rPr>
      </w:pPr>
      <w:r w:rsidRPr="00736D3F">
        <w:rPr>
          <w:rFonts w:ascii="Times New Roman" w:hAnsi="Times New Roman" w:cs="Times New Roman"/>
          <w:sz w:val="24"/>
          <w:szCs w:val="24"/>
        </w:rPr>
        <w:t xml:space="preserve">- w zabudowie wielorodzinnej na terenie miasta Barczewo, Łęgajny ul. Akacjowa,             ul. Brzoskwiniowa, ul. Dębowa oraz miejscowości </w:t>
      </w:r>
      <w:proofErr w:type="spellStart"/>
      <w:r w:rsidRPr="00736D3F">
        <w:rPr>
          <w:rFonts w:ascii="Times New Roman" w:hAnsi="Times New Roman" w:cs="Times New Roman"/>
          <w:sz w:val="24"/>
          <w:szCs w:val="24"/>
        </w:rPr>
        <w:t>Wrócikowo</w:t>
      </w:r>
      <w:proofErr w:type="spellEnd"/>
      <w:r w:rsidRPr="00736D3F">
        <w:rPr>
          <w:rFonts w:ascii="Times New Roman" w:hAnsi="Times New Roman" w:cs="Times New Roman"/>
          <w:sz w:val="24"/>
          <w:szCs w:val="24"/>
        </w:rPr>
        <w:t xml:space="preserve"> i Niedźwiedź- raz w tygodniu.</w:t>
      </w:r>
    </w:p>
    <w:p w:rsidR="00BA01C6" w:rsidRPr="00736D3F" w:rsidRDefault="00BA01C6" w:rsidP="00C07070">
      <w:pPr>
        <w:pStyle w:val="Bezodstpw"/>
        <w:spacing w:after="120" w:line="276" w:lineRule="auto"/>
        <w:ind w:firstLine="709"/>
        <w:jc w:val="both"/>
        <w:rPr>
          <w:rFonts w:ascii="Times New Roman" w:hAnsi="Times New Roman" w:cs="Times New Roman"/>
          <w:sz w:val="24"/>
          <w:szCs w:val="24"/>
        </w:rPr>
      </w:pPr>
      <w:r w:rsidRPr="00736D3F">
        <w:rPr>
          <w:rFonts w:ascii="Times New Roman" w:hAnsi="Times New Roman" w:cs="Times New Roman"/>
          <w:sz w:val="24"/>
          <w:szCs w:val="24"/>
        </w:rPr>
        <w:t>Selektywna zbiórka odpadów komunalnych odbywa się w systemie workowym:</w:t>
      </w:r>
    </w:p>
    <w:p w:rsidR="00BA01C6" w:rsidRPr="00736D3F" w:rsidRDefault="00BA01C6" w:rsidP="00C07070">
      <w:pPr>
        <w:pStyle w:val="Bezodstpw"/>
        <w:spacing w:after="120" w:line="276" w:lineRule="auto"/>
        <w:jc w:val="both"/>
        <w:rPr>
          <w:rFonts w:ascii="Times New Roman" w:hAnsi="Times New Roman" w:cs="Times New Roman"/>
          <w:sz w:val="24"/>
          <w:szCs w:val="24"/>
        </w:rPr>
      </w:pPr>
      <w:r w:rsidRPr="00736D3F">
        <w:rPr>
          <w:rFonts w:ascii="Times New Roman" w:hAnsi="Times New Roman" w:cs="Times New Roman"/>
          <w:sz w:val="24"/>
          <w:szCs w:val="24"/>
        </w:rPr>
        <w:t>-worek żółty- tworzywa sztuczne i metale;</w:t>
      </w:r>
    </w:p>
    <w:p w:rsidR="00BA01C6" w:rsidRPr="00736D3F" w:rsidRDefault="00BA01C6" w:rsidP="00C07070">
      <w:pPr>
        <w:pStyle w:val="Bezodstpw"/>
        <w:spacing w:after="120" w:line="276" w:lineRule="auto"/>
        <w:jc w:val="both"/>
        <w:rPr>
          <w:rFonts w:ascii="Times New Roman" w:hAnsi="Times New Roman" w:cs="Times New Roman"/>
          <w:sz w:val="24"/>
          <w:szCs w:val="24"/>
        </w:rPr>
      </w:pPr>
      <w:r w:rsidRPr="00736D3F">
        <w:rPr>
          <w:rFonts w:ascii="Times New Roman" w:hAnsi="Times New Roman" w:cs="Times New Roman"/>
          <w:sz w:val="24"/>
          <w:szCs w:val="24"/>
        </w:rPr>
        <w:t>-worek zielony- szkło;</w:t>
      </w:r>
    </w:p>
    <w:p w:rsidR="00BA01C6" w:rsidRPr="00736D3F" w:rsidRDefault="0089435D" w:rsidP="00C07070">
      <w:pPr>
        <w:pStyle w:val="Bezodstpw"/>
        <w:spacing w:after="120" w:line="276" w:lineRule="auto"/>
        <w:jc w:val="both"/>
        <w:rPr>
          <w:rFonts w:ascii="Times New Roman" w:hAnsi="Times New Roman" w:cs="Times New Roman"/>
          <w:sz w:val="24"/>
          <w:szCs w:val="24"/>
        </w:rPr>
      </w:pPr>
      <w:r w:rsidRPr="00736D3F">
        <w:rPr>
          <w:rFonts w:ascii="Times New Roman" w:hAnsi="Times New Roman" w:cs="Times New Roman"/>
          <w:sz w:val="24"/>
          <w:szCs w:val="24"/>
        </w:rPr>
        <w:t>-worek niebieski- papier;</w:t>
      </w:r>
    </w:p>
    <w:p w:rsidR="0089435D" w:rsidRPr="00736D3F" w:rsidRDefault="00291BB2" w:rsidP="00C07070">
      <w:pPr>
        <w:pStyle w:val="Bezodstpw"/>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r w:rsidR="0089435D" w:rsidRPr="00736D3F">
        <w:rPr>
          <w:rFonts w:ascii="Times New Roman" w:hAnsi="Times New Roman" w:cs="Times New Roman"/>
          <w:sz w:val="24"/>
          <w:szCs w:val="24"/>
        </w:rPr>
        <w:t xml:space="preserve">worek brązowy- odpady </w:t>
      </w:r>
      <w:r>
        <w:rPr>
          <w:rFonts w:ascii="Times New Roman" w:hAnsi="Times New Roman" w:cs="Times New Roman"/>
          <w:sz w:val="24"/>
          <w:szCs w:val="24"/>
        </w:rPr>
        <w:t xml:space="preserve">zielone, </w:t>
      </w:r>
      <w:r w:rsidR="0089435D" w:rsidRPr="00736D3F">
        <w:rPr>
          <w:rFonts w:ascii="Times New Roman" w:hAnsi="Times New Roman" w:cs="Times New Roman"/>
          <w:sz w:val="24"/>
          <w:szCs w:val="24"/>
        </w:rPr>
        <w:t>biodegradowalne.</w:t>
      </w:r>
    </w:p>
    <w:p w:rsidR="00552DF3" w:rsidRPr="00736D3F" w:rsidRDefault="00552DF3" w:rsidP="00736D3F">
      <w:pPr>
        <w:pStyle w:val="Bezodstpw"/>
        <w:spacing w:after="120" w:line="276" w:lineRule="auto"/>
        <w:ind w:firstLine="284"/>
        <w:jc w:val="both"/>
        <w:rPr>
          <w:rFonts w:ascii="Times New Roman" w:hAnsi="Times New Roman" w:cs="Times New Roman"/>
          <w:sz w:val="24"/>
          <w:szCs w:val="24"/>
        </w:rPr>
      </w:pPr>
      <w:r w:rsidRPr="00736D3F">
        <w:rPr>
          <w:rFonts w:ascii="Times New Roman" w:hAnsi="Times New Roman" w:cs="Times New Roman"/>
          <w:sz w:val="24"/>
          <w:szCs w:val="24"/>
        </w:rPr>
        <w:t>Na terenie gminy Barczewo</w:t>
      </w:r>
      <w:r w:rsidR="00C07070" w:rsidRPr="00736D3F">
        <w:rPr>
          <w:rFonts w:ascii="Times New Roman" w:hAnsi="Times New Roman" w:cs="Times New Roman"/>
          <w:sz w:val="24"/>
          <w:szCs w:val="24"/>
        </w:rPr>
        <w:t xml:space="preserve"> </w:t>
      </w:r>
      <w:r w:rsidR="00736D3F">
        <w:rPr>
          <w:rFonts w:ascii="Times New Roman" w:hAnsi="Times New Roman" w:cs="Times New Roman"/>
          <w:sz w:val="24"/>
          <w:szCs w:val="24"/>
        </w:rPr>
        <w:t>przy</w:t>
      </w:r>
      <w:r w:rsidRPr="00736D3F">
        <w:rPr>
          <w:rFonts w:ascii="Times New Roman" w:hAnsi="Times New Roman" w:cs="Times New Roman"/>
          <w:sz w:val="24"/>
          <w:szCs w:val="24"/>
        </w:rPr>
        <w:t xml:space="preserve"> ul. Wojska Polskiego 15 funkcjonuje Punkt Selektywnej Zbiórki Odpadów Komunalnych (PSZOK)</w:t>
      </w:r>
      <w:r w:rsidR="00645A24" w:rsidRPr="00736D3F">
        <w:rPr>
          <w:rFonts w:ascii="Times New Roman" w:hAnsi="Times New Roman" w:cs="Times New Roman"/>
          <w:sz w:val="24"/>
          <w:szCs w:val="24"/>
        </w:rPr>
        <w:t xml:space="preserve"> prowadzony przez Zakład Usług Komunalnych Sp. z o.o.</w:t>
      </w:r>
      <w:r w:rsidRPr="00736D3F">
        <w:rPr>
          <w:rFonts w:ascii="Times New Roman" w:hAnsi="Times New Roman" w:cs="Times New Roman"/>
          <w:sz w:val="24"/>
          <w:szCs w:val="24"/>
        </w:rPr>
        <w:t xml:space="preserve">, do którego właściciele nieruchomości w ramach opłaty za gospodarowanie </w:t>
      </w:r>
      <w:r w:rsidRPr="00736D3F">
        <w:rPr>
          <w:rFonts w:ascii="Times New Roman" w:hAnsi="Times New Roman" w:cs="Times New Roman"/>
          <w:sz w:val="24"/>
          <w:szCs w:val="24"/>
        </w:rPr>
        <w:lastRenderedPageBreak/>
        <w:t xml:space="preserve">odpadami komunalnymi </w:t>
      </w:r>
      <w:r w:rsidR="00645A24" w:rsidRPr="00736D3F">
        <w:rPr>
          <w:rFonts w:ascii="Times New Roman" w:hAnsi="Times New Roman" w:cs="Times New Roman"/>
          <w:sz w:val="24"/>
          <w:szCs w:val="24"/>
        </w:rPr>
        <w:t xml:space="preserve">bezpłatnie od poniedziałku do piątku w godzinach 7-15 oraz w soboty w godzinach 8-14 </w:t>
      </w:r>
      <w:r w:rsidRPr="00736D3F">
        <w:rPr>
          <w:rFonts w:ascii="Times New Roman" w:hAnsi="Times New Roman" w:cs="Times New Roman"/>
          <w:sz w:val="24"/>
          <w:szCs w:val="24"/>
        </w:rPr>
        <w:t>mogą dostarczyć następujące frakcje odpadów komunalnych:</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papier i tektura, opakowania z papieru i tektury,</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tworzywa sztuczne, opakowania z tworzyw sztucznych,</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szkło, opakowania ze szkła,</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odpady ulegające biodegradacji, w tym odpady zielone oraz opakowaniowe ulegające biodegradacji,</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popioły i żużle,</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meble i inne odpady wielkogabarytowe,</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zużyty sprzęt elektryczny i elektroniczny,</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metale, opakowania z metali,</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opakowania wielomateriałowe,</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odpady budowlane i rozbiórkowe w ilości nie większej niż 500 kg/rok na gospodarstwo- pochodzące ze strumienia odpadów komunalnych z gospodarstw domowych na wykonanie, których nie jest wymagane uzyskanie pozwolenia na budowę lub na wykonanie, których nie jest wymagane zgłoszenie do administracji,</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leki i chemikalia (np. rozpuszczalniki, oleje, tusze,</w:t>
      </w:r>
      <w:r w:rsidR="00645A24" w:rsidRPr="00736D3F">
        <w:rPr>
          <w:rFonts w:ascii="Times New Roman" w:hAnsi="Times New Roman" w:cs="Times New Roman"/>
          <w:sz w:val="24"/>
          <w:szCs w:val="24"/>
        </w:rPr>
        <w:t xml:space="preserve"> </w:t>
      </w:r>
      <w:r w:rsidRPr="00736D3F">
        <w:rPr>
          <w:rFonts w:ascii="Times New Roman" w:hAnsi="Times New Roman" w:cs="Times New Roman"/>
          <w:sz w:val="24"/>
          <w:szCs w:val="24"/>
        </w:rPr>
        <w:t>farby, detergenty),</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baterie i akumulatory,</w:t>
      </w:r>
    </w:p>
    <w:p w:rsidR="00552DF3" w:rsidRPr="00736D3F"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opony,</w:t>
      </w:r>
    </w:p>
    <w:p w:rsidR="00D001D3" w:rsidRDefault="00552DF3" w:rsidP="00736D3F">
      <w:pPr>
        <w:numPr>
          <w:ilvl w:val="0"/>
          <w:numId w:val="10"/>
        </w:numPr>
        <w:suppressAutoHyphens/>
        <w:spacing w:after="120"/>
        <w:ind w:left="284" w:hanging="284"/>
        <w:jc w:val="both"/>
        <w:rPr>
          <w:rFonts w:ascii="Times New Roman" w:hAnsi="Times New Roman" w:cs="Times New Roman"/>
          <w:sz w:val="24"/>
          <w:szCs w:val="24"/>
        </w:rPr>
      </w:pPr>
      <w:r w:rsidRPr="00736D3F">
        <w:rPr>
          <w:rFonts w:ascii="Times New Roman" w:hAnsi="Times New Roman" w:cs="Times New Roman"/>
          <w:sz w:val="24"/>
          <w:szCs w:val="24"/>
        </w:rPr>
        <w:t>odzież i tekstylia.</w:t>
      </w:r>
    </w:p>
    <w:p w:rsidR="00736D3F" w:rsidRPr="00736D3F" w:rsidRDefault="00736D3F" w:rsidP="00736D3F">
      <w:pPr>
        <w:suppressAutoHyphens/>
        <w:spacing w:after="120"/>
        <w:ind w:left="284"/>
        <w:jc w:val="both"/>
        <w:rPr>
          <w:rFonts w:ascii="Times New Roman" w:hAnsi="Times New Roman" w:cs="Times New Roman"/>
          <w:sz w:val="24"/>
          <w:szCs w:val="24"/>
        </w:rPr>
      </w:pPr>
    </w:p>
    <w:p w:rsidR="00AF4768" w:rsidRDefault="00185F31" w:rsidP="00AF4768">
      <w:pPr>
        <w:suppressAutoHyphens/>
        <w:spacing w:after="0"/>
        <w:ind w:firstLine="284"/>
        <w:jc w:val="both"/>
        <w:rPr>
          <w:rFonts w:ascii="Times New Roman" w:hAnsi="Times New Roman" w:cs="Times New Roman"/>
          <w:sz w:val="24"/>
          <w:szCs w:val="24"/>
        </w:rPr>
      </w:pPr>
      <w:r w:rsidRPr="00736D3F">
        <w:rPr>
          <w:rFonts w:ascii="Times New Roman" w:hAnsi="Times New Roman" w:cs="Times New Roman"/>
          <w:sz w:val="24"/>
          <w:szCs w:val="24"/>
        </w:rPr>
        <w:t xml:space="preserve">Właściciele nieruchomości, na których </w:t>
      </w:r>
      <w:r w:rsidR="0029202C" w:rsidRPr="00736D3F">
        <w:rPr>
          <w:rFonts w:ascii="Times New Roman" w:hAnsi="Times New Roman" w:cs="Times New Roman"/>
          <w:sz w:val="24"/>
          <w:szCs w:val="24"/>
        </w:rPr>
        <w:t>powstają odpady</w:t>
      </w:r>
      <w:r w:rsidR="00A161F8" w:rsidRPr="00736D3F">
        <w:rPr>
          <w:rFonts w:ascii="Times New Roman" w:hAnsi="Times New Roman" w:cs="Times New Roman"/>
          <w:sz w:val="24"/>
          <w:szCs w:val="24"/>
        </w:rPr>
        <w:t xml:space="preserve"> tj.: urzędy, kościoły, szkoły, przedszkola, biblioteki, ośrodki kultury, ośrodki kultu, sportu i rekreacji, restauracje, sklepy, zakłady produkcyjne, zakłady usługowe i inne</w:t>
      </w:r>
      <w:r w:rsidR="0029202C" w:rsidRPr="00736D3F">
        <w:rPr>
          <w:rFonts w:ascii="Times New Roman" w:hAnsi="Times New Roman" w:cs="Times New Roman"/>
          <w:sz w:val="24"/>
          <w:szCs w:val="24"/>
        </w:rPr>
        <w:t xml:space="preserve">, a nie zamieszkują mieszkańcy zobowiązani byli do pozbywania się odpadów komunalnych zgodnie z obowiązującą Uchwałą Rady Miejskiej w Barczewie w sprawie ustalenia </w:t>
      </w:r>
      <w:r w:rsidR="000F0EA3" w:rsidRPr="00736D3F">
        <w:rPr>
          <w:rFonts w:ascii="Times New Roman" w:hAnsi="Times New Roman" w:cs="Times New Roman"/>
          <w:sz w:val="24"/>
          <w:szCs w:val="24"/>
        </w:rPr>
        <w:t>R</w:t>
      </w:r>
      <w:r w:rsidR="0029202C" w:rsidRPr="00736D3F">
        <w:rPr>
          <w:rFonts w:ascii="Times New Roman" w:hAnsi="Times New Roman" w:cs="Times New Roman"/>
          <w:sz w:val="24"/>
          <w:szCs w:val="24"/>
        </w:rPr>
        <w:t>egulaminu czystości i porządku na terenie gminy Barczewo, przy czym</w:t>
      </w:r>
      <w:r w:rsidR="00BD3FBE" w:rsidRPr="00736D3F">
        <w:rPr>
          <w:rFonts w:ascii="Times New Roman" w:hAnsi="Times New Roman" w:cs="Times New Roman"/>
          <w:sz w:val="24"/>
          <w:szCs w:val="24"/>
        </w:rPr>
        <w:t xml:space="preserve"> </w:t>
      </w:r>
      <w:r w:rsidR="0029202C" w:rsidRPr="00736D3F">
        <w:rPr>
          <w:rFonts w:ascii="Times New Roman" w:hAnsi="Times New Roman" w:cs="Times New Roman"/>
          <w:sz w:val="24"/>
          <w:szCs w:val="24"/>
        </w:rPr>
        <w:t>przekaza</w:t>
      </w:r>
      <w:r w:rsidR="00BD3FBE" w:rsidRPr="00736D3F">
        <w:rPr>
          <w:rFonts w:ascii="Times New Roman" w:hAnsi="Times New Roman" w:cs="Times New Roman"/>
          <w:sz w:val="24"/>
          <w:szCs w:val="24"/>
        </w:rPr>
        <w:t>n</w:t>
      </w:r>
      <w:r w:rsidR="0029202C" w:rsidRPr="00736D3F">
        <w:rPr>
          <w:rFonts w:ascii="Times New Roman" w:hAnsi="Times New Roman" w:cs="Times New Roman"/>
          <w:sz w:val="24"/>
          <w:szCs w:val="24"/>
        </w:rPr>
        <w:t xml:space="preserve">ie odpadów powinno nastąpić na podstawie umowy zawartej między właścicielem </w:t>
      </w:r>
      <w:r w:rsidR="00A161F8" w:rsidRPr="00736D3F">
        <w:rPr>
          <w:rFonts w:ascii="Times New Roman" w:hAnsi="Times New Roman" w:cs="Times New Roman"/>
          <w:sz w:val="24"/>
          <w:szCs w:val="24"/>
        </w:rPr>
        <w:t>nieruchomości, a przedsiębiorcą wpisanym do rejestru działalności regulowanej Urzędu Miejskiego w Barczewie</w:t>
      </w:r>
      <w:r w:rsidR="00736D3F">
        <w:rPr>
          <w:rFonts w:ascii="Times New Roman" w:hAnsi="Times New Roman" w:cs="Times New Roman"/>
          <w:sz w:val="24"/>
          <w:szCs w:val="24"/>
        </w:rPr>
        <w:t xml:space="preserve">.  </w:t>
      </w:r>
    </w:p>
    <w:p w:rsidR="000F0EA3" w:rsidRPr="00AF4768" w:rsidRDefault="00185F31" w:rsidP="00AF4768">
      <w:pPr>
        <w:suppressAutoHyphens/>
        <w:spacing w:afterLines="600" w:after="1440"/>
        <w:ind w:firstLine="284"/>
        <w:jc w:val="both"/>
        <w:rPr>
          <w:rFonts w:ascii="Times New Roman" w:hAnsi="Times New Roman" w:cs="Times New Roman"/>
          <w:sz w:val="24"/>
          <w:szCs w:val="24"/>
        </w:rPr>
      </w:pPr>
      <w:r w:rsidRPr="00736D3F">
        <w:rPr>
          <w:rFonts w:ascii="Times New Roman" w:hAnsi="Times New Roman" w:cs="Times New Roman"/>
          <w:sz w:val="24"/>
          <w:szCs w:val="24"/>
        </w:rPr>
        <w:t xml:space="preserve">Gmina </w:t>
      </w:r>
      <w:r w:rsidR="00A161F8" w:rsidRPr="00736D3F">
        <w:rPr>
          <w:rFonts w:ascii="Times New Roman" w:hAnsi="Times New Roman" w:cs="Times New Roman"/>
          <w:sz w:val="24"/>
          <w:szCs w:val="24"/>
        </w:rPr>
        <w:t>Barczewo</w:t>
      </w:r>
      <w:r w:rsidRPr="00736D3F">
        <w:rPr>
          <w:rFonts w:ascii="Times New Roman" w:hAnsi="Times New Roman" w:cs="Times New Roman"/>
          <w:sz w:val="24"/>
          <w:szCs w:val="24"/>
        </w:rPr>
        <w:t xml:space="preserve"> </w:t>
      </w:r>
      <w:r w:rsidR="00A161F8" w:rsidRPr="00736D3F">
        <w:rPr>
          <w:rFonts w:ascii="Times New Roman" w:hAnsi="Times New Roman" w:cs="Times New Roman"/>
          <w:sz w:val="24"/>
          <w:szCs w:val="24"/>
        </w:rPr>
        <w:t>zorganizowała</w:t>
      </w:r>
      <w:r w:rsidRPr="00736D3F">
        <w:rPr>
          <w:rFonts w:ascii="Times New Roman" w:hAnsi="Times New Roman" w:cs="Times New Roman"/>
          <w:sz w:val="24"/>
          <w:szCs w:val="24"/>
        </w:rPr>
        <w:t xml:space="preserve"> dwa razy w roku (w kwietniu i październiku) zbiórkę odpadów wielkogabarytowych oraz zużytego sprzętu elektrycznego i elektronicznego u źródła poprzez tzw. wystawki.</w:t>
      </w:r>
    </w:p>
    <w:p w:rsidR="000F0EA3" w:rsidRPr="00736D3F" w:rsidRDefault="000F0EA3" w:rsidP="00A161F8">
      <w:pPr>
        <w:suppressAutoHyphens/>
        <w:spacing w:after="120"/>
        <w:ind w:firstLine="284"/>
        <w:jc w:val="both"/>
        <w:rPr>
          <w:rFonts w:ascii="Times New Roman" w:hAnsi="Times New Roman" w:cs="Times New Roman"/>
        </w:rPr>
      </w:pPr>
    </w:p>
    <w:p w:rsidR="00A10DBD" w:rsidRPr="00D67309" w:rsidRDefault="00DF2D66" w:rsidP="00185F31">
      <w:pPr>
        <w:pStyle w:val="Nagwek2"/>
        <w:numPr>
          <w:ilvl w:val="0"/>
          <w:numId w:val="6"/>
        </w:numPr>
        <w:spacing w:after="240"/>
        <w:rPr>
          <w:rFonts w:ascii="Times New Roman" w:hAnsi="Times New Roman" w:cs="Times New Roman"/>
          <w:u w:val="single"/>
        </w:rPr>
      </w:pPr>
      <w:r w:rsidRPr="00D67309">
        <w:rPr>
          <w:rFonts w:ascii="Times New Roman" w:hAnsi="Times New Roman" w:cs="Times New Roman"/>
          <w:u w:val="single"/>
        </w:rPr>
        <w:lastRenderedPageBreak/>
        <w:t>Ilości odpadów komunalnych wytwarzanych na terenie gminy</w:t>
      </w:r>
    </w:p>
    <w:p w:rsidR="00824D7D" w:rsidRPr="00736D3F" w:rsidRDefault="00824D7D" w:rsidP="00AF4768">
      <w:pPr>
        <w:autoSpaceDE w:val="0"/>
        <w:autoSpaceDN w:val="0"/>
        <w:adjustRightInd w:val="0"/>
        <w:spacing w:after="120"/>
        <w:ind w:firstLine="360"/>
        <w:contextualSpacing/>
        <w:jc w:val="both"/>
        <w:rPr>
          <w:rFonts w:ascii="Times New Roman" w:hAnsi="Times New Roman" w:cs="Times New Roman"/>
          <w:sz w:val="24"/>
          <w:szCs w:val="24"/>
        </w:rPr>
      </w:pPr>
      <w:r w:rsidRPr="00736D3F">
        <w:rPr>
          <w:rFonts w:ascii="Times New Roman" w:hAnsi="Times New Roman" w:cs="Times New Roman"/>
          <w:sz w:val="24"/>
          <w:szCs w:val="24"/>
        </w:rPr>
        <w:t xml:space="preserve">Informacje zawarte poniżej przedstawiają ilość zebranych odpadów z terenu gminy Barczewo z rozbiciem na rodzaj </w:t>
      </w:r>
      <w:r w:rsidR="00866891" w:rsidRPr="00736D3F">
        <w:rPr>
          <w:rFonts w:ascii="Times New Roman" w:hAnsi="Times New Roman" w:cs="Times New Roman"/>
          <w:sz w:val="24"/>
          <w:szCs w:val="24"/>
        </w:rPr>
        <w:t xml:space="preserve">odebranych </w:t>
      </w:r>
      <w:r w:rsidRPr="00736D3F">
        <w:rPr>
          <w:rFonts w:ascii="Times New Roman" w:hAnsi="Times New Roman" w:cs="Times New Roman"/>
          <w:sz w:val="24"/>
          <w:szCs w:val="24"/>
        </w:rPr>
        <w:t xml:space="preserve">odpadów. </w:t>
      </w:r>
    </w:p>
    <w:p w:rsidR="00824D7D" w:rsidRPr="00736D3F" w:rsidRDefault="00824D7D" w:rsidP="00185F31">
      <w:pPr>
        <w:pStyle w:val="Nagwek2"/>
        <w:numPr>
          <w:ilvl w:val="0"/>
          <w:numId w:val="12"/>
        </w:numPr>
        <w:spacing w:after="240"/>
        <w:rPr>
          <w:rFonts w:ascii="Times New Roman" w:hAnsi="Times New Roman" w:cs="Times New Roman"/>
        </w:rPr>
      </w:pPr>
      <w:r w:rsidRPr="00736D3F">
        <w:rPr>
          <w:rFonts w:ascii="Times New Roman" w:hAnsi="Times New Roman" w:cs="Times New Roman"/>
        </w:rPr>
        <w:t xml:space="preserve">Niesegregowane (zmieszane) odpady komunalne 20 03 01 </w:t>
      </w:r>
    </w:p>
    <w:p w:rsidR="005D7D11" w:rsidRPr="00736D3F" w:rsidRDefault="00824D7D" w:rsidP="00AF4768">
      <w:pPr>
        <w:autoSpaceDE w:val="0"/>
        <w:autoSpaceDN w:val="0"/>
        <w:adjustRightInd w:val="0"/>
        <w:spacing w:after="120"/>
        <w:ind w:firstLine="360"/>
        <w:contextualSpacing/>
        <w:jc w:val="both"/>
        <w:rPr>
          <w:rFonts w:ascii="Times New Roman" w:hAnsi="Times New Roman" w:cs="Times New Roman"/>
          <w:sz w:val="24"/>
          <w:szCs w:val="24"/>
        </w:rPr>
      </w:pPr>
      <w:r w:rsidRPr="00736D3F">
        <w:rPr>
          <w:rFonts w:ascii="Times New Roman" w:hAnsi="Times New Roman" w:cs="Times New Roman"/>
          <w:sz w:val="24"/>
          <w:szCs w:val="24"/>
        </w:rPr>
        <w:t xml:space="preserve">W </w:t>
      </w:r>
      <w:r w:rsidR="00EC39FF" w:rsidRPr="00736D3F">
        <w:rPr>
          <w:rFonts w:ascii="Times New Roman" w:hAnsi="Times New Roman" w:cs="Times New Roman"/>
          <w:sz w:val="24"/>
          <w:szCs w:val="24"/>
        </w:rPr>
        <w:t>201</w:t>
      </w:r>
      <w:r w:rsidRPr="00736D3F">
        <w:rPr>
          <w:rFonts w:ascii="Times New Roman" w:hAnsi="Times New Roman" w:cs="Times New Roman"/>
          <w:sz w:val="24"/>
          <w:szCs w:val="24"/>
        </w:rPr>
        <w:t>5</w:t>
      </w:r>
      <w:r w:rsidR="00EC39FF" w:rsidRPr="00736D3F">
        <w:rPr>
          <w:rFonts w:ascii="Times New Roman" w:hAnsi="Times New Roman" w:cs="Times New Roman"/>
          <w:sz w:val="24"/>
          <w:szCs w:val="24"/>
        </w:rPr>
        <w:t xml:space="preserve"> r. z terenu </w:t>
      </w:r>
      <w:r w:rsidRPr="00736D3F">
        <w:rPr>
          <w:rFonts w:ascii="Times New Roman" w:hAnsi="Times New Roman" w:cs="Times New Roman"/>
          <w:sz w:val="24"/>
          <w:szCs w:val="24"/>
        </w:rPr>
        <w:t>gminy Barczewo</w:t>
      </w:r>
      <w:r w:rsidR="00EC39FF" w:rsidRPr="00736D3F">
        <w:rPr>
          <w:rFonts w:ascii="Times New Roman" w:hAnsi="Times New Roman" w:cs="Times New Roman"/>
          <w:sz w:val="24"/>
          <w:szCs w:val="24"/>
        </w:rPr>
        <w:t xml:space="preserve"> zebrano </w:t>
      </w:r>
      <w:r w:rsidR="00D001D3" w:rsidRPr="00736D3F">
        <w:rPr>
          <w:rFonts w:ascii="Times New Roman" w:hAnsi="Times New Roman" w:cs="Times New Roman"/>
          <w:sz w:val="24"/>
          <w:szCs w:val="24"/>
        </w:rPr>
        <w:t xml:space="preserve">łącznie </w:t>
      </w:r>
      <w:r w:rsidR="007C207F" w:rsidRPr="00736D3F">
        <w:rPr>
          <w:rFonts w:ascii="Times New Roman" w:hAnsi="Times New Roman" w:cs="Times New Roman"/>
          <w:b/>
          <w:bCs/>
          <w:sz w:val="24"/>
          <w:szCs w:val="24"/>
        </w:rPr>
        <w:t>3</w:t>
      </w:r>
      <w:r w:rsidR="00725251" w:rsidRPr="00736D3F">
        <w:rPr>
          <w:rFonts w:ascii="Times New Roman" w:hAnsi="Times New Roman" w:cs="Times New Roman"/>
          <w:b/>
          <w:bCs/>
          <w:sz w:val="24"/>
          <w:szCs w:val="24"/>
        </w:rPr>
        <w:t xml:space="preserve"> </w:t>
      </w:r>
      <w:r w:rsidR="007C207F" w:rsidRPr="00736D3F">
        <w:rPr>
          <w:rFonts w:ascii="Times New Roman" w:hAnsi="Times New Roman" w:cs="Times New Roman"/>
          <w:b/>
          <w:bCs/>
          <w:sz w:val="24"/>
          <w:szCs w:val="24"/>
        </w:rPr>
        <w:t>389,63</w:t>
      </w:r>
      <w:r w:rsidR="00EC39FF" w:rsidRPr="00736D3F">
        <w:rPr>
          <w:rFonts w:ascii="Times New Roman" w:hAnsi="Times New Roman" w:cs="Times New Roman"/>
          <w:b/>
          <w:bCs/>
          <w:sz w:val="24"/>
          <w:szCs w:val="24"/>
        </w:rPr>
        <w:t xml:space="preserve"> Mg </w:t>
      </w:r>
      <w:r w:rsidR="00EC39FF" w:rsidRPr="00736D3F">
        <w:rPr>
          <w:rFonts w:ascii="Times New Roman" w:hAnsi="Times New Roman" w:cs="Times New Roman"/>
          <w:sz w:val="24"/>
          <w:szCs w:val="24"/>
        </w:rPr>
        <w:t xml:space="preserve">odpadów </w:t>
      </w:r>
      <w:r w:rsidRPr="00736D3F">
        <w:rPr>
          <w:rFonts w:ascii="Times New Roman" w:hAnsi="Times New Roman" w:cs="Times New Roman"/>
          <w:sz w:val="24"/>
          <w:szCs w:val="24"/>
        </w:rPr>
        <w:t xml:space="preserve">zmieszanych </w:t>
      </w:r>
      <w:r w:rsidR="00D001D3" w:rsidRPr="00736D3F">
        <w:rPr>
          <w:rFonts w:ascii="Times New Roman" w:hAnsi="Times New Roman" w:cs="Times New Roman"/>
          <w:sz w:val="24"/>
          <w:szCs w:val="24"/>
        </w:rPr>
        <w:t>w tym z:</w:t>
      </w:r>
    </w:p>
    <w:p w:rsidR="00F50DA2" w:rsidRPr="00736D3F" w:rsidRDefault="00824D7D" w:rsidP="00875EDD">
      <w:pPr>
        <w:autoSpaceDE w:val="0"/>
        <w:autoSpaceDN w:val="0"/>
        <w:adjustRightInd w:val="0"/>
        <w:spacing w:after="120"/>
        <w:contextualSpacing/>
        <w:jc w:val="both"/>
        <w:rPr>
          <w:rFonts w:ascii="Times New Roman" w:hAnsi="Times New Roman" w:cs="Times New Roman"/>
          <w:sz w:val="24"/>
          <w:szCs w:val="24"/>
        </w:rPr>
      </w:pPr>
      <w:r w:rsidRPr="00736D3F">
        <w:rPr>
          <w:rFonts w:ascii="Times New Roman" w:hAnsi="Times New Roman" w:cs="Times New Roman"/>
          <w:bCs/>
          <w:sz w:val="24"/>
          <w:szCs w:val="24"/>
        </w:rPr>
        <w:t xml:space="preserve">a) </w:t>
      </w:r>
      <w:r w:rsidR="00F50DA2" w:rsidRPr="00736D3F">
        <w:rPr>
          <w:rFonts w:ascii="Times New Roman" w:hAnsi="Times New Roman" w:cs="Times New Roman"/>
          <w:bCs/>
          <w:sz w:val="24"/>
          <w:szCs w:val="24"/>
        </w:rPr>
        <w:t>nieruchomości niezamieszkał</w:t>
      </w:r>
      <w:r w:rsidR="00D001D3" w:rsidRPr="00736D3F">
        <w:rPr>
          <w:rFonts w:ascii="Times New Roman" w:hAnsi="Times New Roman" w:cs="Times New Roman"/>
          <w:bCs/>
          <w:sz w:val="24"/>
          <w:szCs w:val="24"/>
        </w:rPr>
        <w:t xml:space="preserve">ych: </w:t>
      </w:r>
      <w:r w:rsidR="007C207F" w:rsidRPr="00736D3F">
        <w:rPr>
          <w:rFonts w:ascii="Times New Roman" w:hAnsi="Times New Roman" w:cs="Times New Roman"/>
          <w:bCs/>
          <w:sz w:val="24"/>
          <w:szCs w:val="24"/>
        </w:rPr>
        <w:t>622</w:t>
      </w:r>
      <w:r w:rsidRPr="00736D3F">
        <w:rPr>
          <w:rFonts w:ascii="Times New Roman" w:hAnsi="Times New Roman" w:cs="Times New Roman"/>
          <w:bCs/>
          <w:sz w:val="24"/>
          <w:szCs w:val="24"/>
        </w:rPr>
        <w:t>,23</w:t>
      </w:r>
      <w:r w:rsidR="00F50DA2" w:rsidRPr="00736D3F">
        <w:rPr>
          <w:rFonts w:ascii="Times New Roman" w:hAnsi="Times New Roman" w:cs="Times New Roman"/>
          <w:bCs/>
          <w:sz w:val="24"/>
          <w:szCs w:val="24"/>
        </w:rPr>
        <w:t xml:space="preserve"> Mg </w:t>
      </w:r>
    </w:p>
    <w:p w:rsidR="00185F31" w:rsidRPr="00736D3F" w:rsidRDefault="00824D7D" w:rsidP="00875EDD">
      <w:pPr>
        <w:spacing w:after="120"/>
        <w:contextualSpacing/>
        <w:jc w:val="both"/>
        <w:rPr>
          <w:rFonts w:ascii="Times New Roman" w:hAnsi="Times New Roman" w:cs="Times New Roman"/>
          <w:bCs/>
          <w:sz w:val="24"/>
          <w:szCs w:val="24"/>
        </w:rPr>
      </w:pPr>
      <w:r w:rsidRPr="00736D3F">
        <w:rPr>
          <w:rFonts w:ascii="Times New Roman" w:hAnsi="Times New Roman" w:cs="Times New Roman"/>
          <w:bCs/>
          <w:sz w:val="24"/>
          <w:szCs w:val="24"/>
        </w:rPr>
        <w:t xml:space="preserve">b) </w:t>
      </w:r>
      <w:r w:rsidR="00F50DA2" w:rsidRPr="00736D3F">
        <w:rPr>
          <w:rFonts w:ascii="Times New Roman" w:hAnsi="Times New Roman" w:cs="Times New Roman"/>
          <w:bCs/>
          <w:sz w:val="24"/>
          <w:szCs w:val="24"/>
        </w:rPr>
        <w:t>nieruchomości zamieszkał</w:t>
      </w:r>
      <w:r w:rsidR="00D001D3" w:rsidRPr="00736D3F">
        <w:rPr>
          <w:rFonts w:ascii="Times New Roman" w:hAnsi="Times New Roman" w:cs="Times New Roman"/>
          <w:bCs/>
          <w:sz w:val="24"/>
          <w:szCs w:val="24"/>
        </w:rPr>
        <w:t>ych:</w:t>
      </w:r>
      <w:r w:rsidR="00F50DA2" w:rsidRPr="00736D3F">
        <w:rPr>
          <w:rFonts w:ascii="Times New Roman" w:hAnsi="Times New Roman" w:cs="Times New Roman"/>
          <w:sz w:val="24"/>
          <w:szCs w:val="24"/>
        </w:rPr>
        <w:t xml:space="preserve"> </w:t>
      </w:r>
      <w:r w:rsidR="00812FFC">
        <w:rPr>
          <w:rFonts w:ascii="Times New Roman" w:hAnsi="Times New Roman" w:cs="Times New Roman"/>
          <w:sz w:val="24"/>
          <w:szCs w:val="24"/>
        </w:rPr>
        <w:tab/>
      </w:r>
      <w:r w:rsidRPr="00736D3F">
        <w:rPr>
          <w:rFonts w:ascii="Times New Roman" w:hAnsi="Times New Roman" w:cs="Times New Roman"/>
          <w:sz w:val="24"/>
        </w:rPr>
        <w:t>2</w:t>
      </w:r>
      <w:r w:rsidR="00725251" w:rsidRPr="00736D3F">
        <w:rPr>
          <w:rFonts w:ascii="Times New Roman" w:hAnsi="Times New Roman" w:cs="Times New Roman"/>
          <w:sz w:val="24"/>
        </w:rPr>
        <w:t xml:space="preserve"> </w:t>
      </w:r>
      <w:r w:rsidRPr="00736D3F">
        <w:rPr>
          <w:rFonts w:ascii="Times New Roman" w:hAnsi="Times New Roman" w:cs="Times New Roman"/>
          <w:sz w:val="24"/>
        </w:rPr>
        <w:t xml:space="preserve">767,46 </w:t>
      </w:r>
      <w:r w:rsidR="00F50DA2" w:rsidRPr="00736D3F">
        <w:rPr>
          <w:rFonts w:ascii="Times New Roman" w:hAnsi="Times New Roman" w:cs="Times New Roman"/>
          <w:bCs/>
          <w:sz w:val="24"/>
          <w:szCs w:val="24"/>
        </w:rPr>
        <w:t>Mg</w:t>
      </w:r>
    </w:p>
    <w:p w:rsidR="009D2FF5" w:rsidRPr="00736D3F" w:rsidRDefault="009D2FF5" w:rsidP="00875EDD">
      <w:pPr>
        <w:spacing w:after="120"/>
        <w:contextualSpacing/>
        <w:jc w:val="both"/>
        <w:rPr>
          <w:rFonts w:ascii="Times New Roman" w:hAnsi="Times New Roman" w:cs="Times New Roman"/>
          <w:bCs/>
          <w:sz w:val="24"/>
          <w:szCs w:val="24"/>
        </w:rPr>
      </w:pPr>
    </w:p>
    <w:tbl>
      <w:tblPr>
        <w:tblStyle w:val="Tabela-Siatka"/>
        <w:tblpPr w:leftFromText="141" w:rightFromText="141" w:vertAnchor="text" w:horzAnchor="margin" w:tblpXSpec="center" w:tblpY="517"/>
        <w:tblW w:w="8199" w:type="dxa"/>
        <w:tblLayout w:type="fixed"/>
        <w:tblLook w:val="04A0" w:firstRow="1" w:lastRow="0" w:firstColumn="1" w:lastColumn="0" w:noHBand="0" w:noVBand="1"/>
      </w:tblPr>
      <w:tblGrid>
        <w:gridCol w:w="1414"/>
        <w:gridCol w:w="906"/>
        <w:gridCol w:w="2744"/>
        <w:gridCol w:w="1959"/>
        <w:gridCol w:w="1176"/>
      </w:tblGrid>
      <w:tr w:rsidR="00736D3F" w:rsidRPr="00736D3F" w:rsidTr="00725251">
        <w:trPr>
          <w:trHeight w:val="67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Miesiące</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ZUK</w:t>
            </w:r>
          </w:p>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[Mg]</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 xml:space="preserve">PPHU EKO </w:t>
            </w:r>
            <w:proofErr w:type="spellStart"/>
            <w:r w:rsidRPr="00736D3F">
              <w:rPr>
                <w:rFonts w:ascii="Times New Roman" w:hAnsi="Times New Roman" w:cs="Times New Roman"/>
                <w:sz w:val="24"/>
              </w:rPr>
              <w:t>s.c</w:t>
            </w:r>
            <w:proofErr w:type="spellEnd"/>
          </w:p>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Roman i Współwłaściciele</w:t>
            </w:r>
          </w:p>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[Mg]</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ZUK+PPHU EKO</w:t>
            </w:r>
          </w:p>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[Mg]</w:t>
            </w:r>
          </w:p>
        </w:tc>
        <w:tc>
          <w:tcPr>
            <w:tcW w:w="1176" w:type="dxa"/>
            <w:vAlign w:val="center"/>
          </w:tcPr>
          <w:p w:rsidR="00725251" w:rsidRPr="00736D3F" w:rsidRDefault="00725251" w:rsidP="00725251">
            <w:pPr>
              <w:jc w:val="center"/>
              <w:rPr>
                <w:rFonts w:ascii="Times New Roman" w:hAnsi="Times New Roman" w:cs="Times New Roman"/>
                <w:sz w:val="24"/>
              </w:rPr>
            </w:pPr>
          </w:p>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KOMA</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styczeń</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216,38</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12,20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228,58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42"/>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luty</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178,78</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11,30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190,08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marzec</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208,17</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12,20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220,37</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kwiecień</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232,31</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12,30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244,61</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42"/>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maj</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199,18</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12,40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211,58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czerwiec</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200,18</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13,20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213,38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lipiec</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230,88</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14,60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245,48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42"/>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sierpień</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202,12</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15,80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217,92</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wrzesień</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233,32</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14,00</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247,32</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październik</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239,00</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15,78</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254,78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listopad</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170,96</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7,02</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177,98</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62,34</w:t>
            </w:r>
          </w:p>
        </w:tc>
      </w:tr>
      <w:tr w:rsidR="00736D3F" w:rsidRPr="00736D3F" w:rsidTr="00725251">
        <w:trPr>
          <w:trHeight w:val="231"/>
        </w:trPr>
        <w:tc>
          <w:tcPr>
            <w:tcW w:w="141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grudzień</w:t>
            </w:r>
          </w:p>
        </w:tc>
        <w:tc>
          <w:tcPr>
            <w:tcW w:w="90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126,20</w:t>
            </w:r>
          </w:p>
        </w:tc>
        <w:tc>
          <w:tcPr>
            <w:tcW w:w="2744"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w:t>
            </w:r>
          </w:p>
        </w:tc>
        <w:tc>
          <w:tcPr>
            <w:tcW w:w="1959"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126,20</w:t>
            </w:r>
          </w:p>
        </w:tc>
        <w:tc>
          <w:tcPr>
            <w:tcW w:w="1176" w:type="dxa"/>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126,84</w:t>
            </w:r>
          </w:p>
        </w:tc>
      </w:tr>
      <w:tr w:rsidR="00736D3F" w:rsidRPr="00736D3F" w:rsidTr="00725251">
        <w:trPr>
          <w:trHeight w:val="242"/>
        </w:trPr>
        <w:tc>
          <w:tcPr>
            <w:tcW w:w="5063" w:type="dxa"/>
            <w:gridSpan w:val="3"/>
            <w:vAlign w:val="center"/>
          </w:tcPr>
          <w:p w:rsidR="00725251" w:rsidRPr="00736D3F" w:rsidRDefault="00725251" w:rsidP="00725251">
            <w:pPr>
              <w:jc w:val="center"/>
              <w:rPr>
                <w:rFonts w:ascii="Times New Roman" w:hAnsi="Times New Roman" w:cs="Times New Roman"/>
                <w:sz w:val="24"/>
              </w:rPr>
            </w:pPr>
            <w:r w:rsidRPr="00736D3F">
              <w:rPr>
                <w:rFonts w:ascii="Times New Roman" w:hAnsi="Times New Roman" w:cs="Times New Roman"/>
                <w:sz w:val="24"/>
              </w:rPr>
              <w:t>SUMA</w:t>
            </w:r>
          </w:p>
        </w:tc>
        <w:tc>
          <w:tcPr>
            <w:tcW w:w="1959" w:type="dxa"/>
            <w:vAlign w:val="center"/>
          </w:tcPr>
          <w:p w:rsidR="00725251" w:rsidRPr="00736D3F" w:rsidRDefault="00725251" w:rsidP="00725251">
            <w:pPr>
              <w:jc w:val="center"/>
              <w:rPr>
                <w:rFonts w:ascii="Times New Roman" w:hAnsi="Times New Roman" w:cs="Times New Roman"/>
                <w:sz w:val="24"/>
                <w:szCs w:val="24"/>
              </w:rPr>
            </w:pPr>
            <w:r w:rsidRPr="00736D3F">
              <w:rPr>
                <w:rFonts w:ascii="Times New Roman" w:hAnsi="Times New Roman" w:cs="Times New Roman"/>
                <w:sz w:val="24"/>
                <w:szCs w:val="24"/>
              </w:rPr>
              <w:t>2578,28</w:t>
            </w:r>
          </w:p>
        </w:tc>
        <w:tc>
          <w:tcPr>
            <w:tcW w:w="1176" w:type="dxa"/>
            <w:vAlign w:val="center"/>
          </w:tcPr>
          <w:p w:rsidR="00725251" w:rsidRPr="00736D3F" w:rsidRDefault="00725251" w:rsidP="00725251">
            <w:pPr>
              <w:jc w:val="center"/>
              <w:rPr>
                <w:rFonts w:ascii="Times New Roman" w:hAnsi="Times New Roman" w:cs="Times New Roman"/>
                <w:bCs/>
                <w:sz w:val="24"/>
                <w:szCs w:val="24"/>
              </w:rPr>
            </w:pPr>
            <w:r w:rsidRPr="00736D3F">
              <w:rPr>
                <w:rFonts w:ascii="Times New Roman" w:hAnsi="Times New Roman" w:cs="Times New Roman"/>
                <w:bCs/>
                <w:sz w:val="24"/>
                <w:szCs w:val="24"/>
              </w:rPr>
              <w:t>189,18</w:t>
            </w:r>
          </w:p>
        </w:tc>
      </w:tr>
      <w:tr w:rsidR="00736D3F" w:rsidRPr="00736D3F" w:rsidTr="00725251">
        <w:trPr>
          <w:trHeight w:val="242"/>
        </w:trPr>
        <w:tc>
          <w:tcPr>
            <w:tcW w:w="5063" w:type="dxa"/>
            <w:gridSpan w:val="3"/>
            <w:vAlign w:val="center"/>
          </w:tcPr>
          <w:p w:rsidR="00725251" w:rsidRPr="00736D3F" w:rsidRDefault="00725251" w:rsidP="00725251">
            <w:pPr>
              <w:jc w:val="center"/>
              <w:rPr>
                <w:rFonts w:ascii="Times New Roman" w:hAnsi="Times New Roman" w:cs="Times New Roman"/>
                <w:b/>
                <w:sz w:val="24"/>
              </w:rPr>
            </w:pPr>
            <w:r w:rsidRPr="00736D3F">
              <w:rPr>
                <w:rFonts w:ascii="Times New Roman" w:hAnsi="Times New Roman" w:cs="Times New Roman"/>
                <w:b/>
                <w:sz w:val="24"/>
              </w:rPr>
              <w:t>Łącznie od 3 podmiotów:</w:t>
            </w:r>
          </w:p>
        </w:tc>
        <w:tc>
          <w:tcPr>
            <w:tcW w:w="3135" w:type="dxa"/>
            <w:gridSpan w:val="2"/>
            <w:vAlign w:val="center"/>
          </w:tcPr>
          <w:p w:rsidR="00725251" w:rsidRPr="00736D3F" w:rsidRDefault="00725251" w:rsidP="00725251">
            <w:pPr>
              <w:jc w:val="center"/>
              <w:rPr>
                <w:rFonts w:ascii="Times New Roman" w:hAnsi="Times New Roman" w:cs="Times New Roman"/>
                <w:b/>
                <w:sz w:val="24"/>
              </w:rPr>
            </w:pPr>
            <w:r w:rsidRPr="00736D3F">
              <w:rPr>
                <w:rFonts w:ascii="Times New Roman" w:hAnsi="Times New Roman" w:cs="Times New Roman"/>
                <w:b/>
                <w:sz w:val="24"/>
              </w:rPr>
              <w:t>2767,46</w:t>
            </w:r>
          </w:p>
        </w:tc>
      </w:tr>
    </w:tbl>
    <w:p w:rsidR="009D2FF5" w:rsidRPr="00736D3F" w:rsidRDefault="00725251" w:rsidP="00564545">
      <w:pPr>
        <w:spacing w:after="0"/>
        <w:contextualSpacing/>
        <w:jc w:val="both"/>
        <w:rPr>
          <w:rFonts w:ascii="Times New Roman" w:hAnsi="Times New Roman" w:cs="Times New Roman"/>
          <w:bCs/>
          <w:sz w:val="20"/>
          <w:szCs w:val="20"/>
        </w:rPr>
      </w:pPr>
      <w:r w:rsidRPr="00736D3F">
        <w:rPr>
          <w:rFonts w:ascii="Times New Roman" w:hAnsi="Times New Roman" w:cs="Times New Roman"/>
          <w:sz w:val="20"/>
          <w:szCs w:val="20"/>
        </w:rPr>
        <w:t xml:space="preserve"> </w:t>
      </w:r>
      <w:r w:rsidR="009D2FF5" w:rsidRPr="00736D3F">
        <w:rPr>
          <w:rFonts w:ascii="Times New Roman" w:hAnsi="Times New Roman" w:cs="Times New Roman"/>
          <w:sz w:val="20"/>
          <w:szCs w:val="20"/>
        </w:rPr>
        <w:t>Tabela 1. Ilość zebranych odpadów niesegregowanych (zmieszanych) z nieruchomości zamieszkałych w 2015 r.</w:t>
      </w:r>
    </w:p>
    <w:p w:rsidR="00EC39FF" w:rsidRPr="00736D3F" w:rsidRDefault="00866891" w:rsidP="00200A7A">
      <w:pPr>
        <w:pStyle w:val="Nagwek2"/>
        <w:numPr>
          <w:ilvl w:val="0"/>
          <w:numId w:val="12"/>
        </w:numPr>
        <w:spacing w:after="240"/>
        <w:rPr>
          <w:rFonts w:ascii="Times New Roman" w:hAnsi="Times New Roman" w:cs="Times New Roman"/>
        </w:rPr>
      </w:pPr>
      <w:r w:rsidRPr="00736D3F">
        <w:rPr>
          <w:rFonts w:ascii="Times New Roman" w:hAnsi="Times New Roman" w:cs="Times New Roman"/>
        </w:rPr>
        <w:t>Ilości odebranych odpadów segregowanych w 2015 r.</w:t>
      </w:r>
    </w:p>
    <w:p w:rsidR="00B8207D" w:rsidRPr="00736D3F" w:rsidRDefault="000B6D88"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opakowania z papieru i tektury</w:t>
      </w:r>
      <w:r w:rsidR="00B8207D" w:rsidRPr="00736D3F">
        <w:rPr>
          <w:rFonts w:ascii="Times New Roman" w:hAnsi="Times New Roman" w:cs="Times New Roman"/>
          <w:sz w:val="24"/>
          <w:szCs w:val="24"/>
        </w:rPr>
        <w:t xml:space="preserve"> </w:t>
      </w:r>
      <w:r w:rsidR="00063A62" w:rsidRPr="00736D3F">
        <w:rPr>
          <w:rFonts w:ascii="Times New Roman" w:hAnsi="Times New Roman" w:cs="Times New Roman"/>
          <w:sz w:val="24"/>
          <w:szCs w:val="24"/>
        </w:rPr>
        <w:t>(</w:t>
      </w:r>
      <w:r w:rsidR="00B8207D" w:rsidRPr="00736D3F">
        <w:rPr>
          <w:rFonts w:ascii="Times New Roman" w:hAnsi="Times New Roman" w:cs="Times New Roman"/>
          <w:sz w:val="24"/>
          <w:szCs w:val="24"/>
        </w:rPr>
        <w:t>15 01 01</w:t>
      </w:r>
      <w:r w:rsidR="00063A62" w:rsidRPr="00736D3F">
        <w:rPr>
          <w:rFonts w:ascii="Times New Roman" w:hAnsi="Times New Roman" w:cs="Times New Roman"/>
          <w:sz w:val="24"/>
          <w:szCs w:val="24"/>
        </w:rPr>
        <w:t>)</w:t>
      </w:r>
      <w:r w:rsidR="00F41679" w:rsidRPr="00736D3F">
        <w:rPr>
          <w:rFonts w:ascii="Times New Roman" w:hAnsi="Times New Roman" w:cs="Times New Roman"/>
          <w:b/>
          <w:sz w:val="24"/>
          <w:szCs w:val="24"/>
        </w:rPr>
        <w:t>-</w:t>
      </w:r>
      <w:r w:rsidR="00F41679" w:rsidRPr="00736D3F">
        <w:rPr>
          <w:rFonts w:ascii="Times New Roman" w:hAnsi="Times New Roman" w:cs="Times New Roman"/>
          <w:sz w:val="24"/>
          <w:szCs w:val="24"/>
        </w:rPr>
        <w:t xml:space="preserve"> </w:t>
      </w:r>
      <w:r w:rsidR="00B8207D" w:rsidRPr="00736D3F">
        <w:rPr>
          <w:rFonts w:ascii="Times New Roman" w:hAnsi="Times New Roman" w:cs="Times New Roman"/>
          <w:b/>
          <w:sz w:val="24"/>
          <w:szCs w:val="24"/>
        </w:rPr>
        <w:t>49,0 Mg</w:t>
      </w:r>
    </w:p>
    <w:p w:rsidR="00B8207D" w:rsidRPr="00736D3F" w:rsidRDefault="00B8207D"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 xml:space="preserve">opakowania z tworzyw sztucznych </w:t>
      </w:r>
      <w:r w:rsidR="00063A62" w:rsidRPr="00736D3F">
        <w:rPr>
          <w:rFonts w:ascii="Times New Roman" w:hAnsi="Times New Roman" w:cs="Times New Roman"/>
          <w:sz w:val="24"/>
          <w:szCs w:val="24"/>
        </w:rPr>
        <w:t>(</w:t>
      </w:r>
      <w:r w:rsidRPr="00736D3F">
        <w:rPr>
          <w:rFonts w:ascii="Times New Roman" w:hAnsi="Times New Roman" w:cs="Times New Roman"/>
          <w:sz w:val="24"/>
          <w:szCs w:val="24"/>
        </w:rPr>
        <w:t>15 01 02</w:t>
      </w:r>
      <w:r w:rsidR="00063A62" w:rsidRPr="00736D3F">
        <w:rPr>
          <w:rFonts w:ascii="Times New Roman" w:hAnsi="Times New Roman" w:cs="Times New Roman"/>
          <w:sz w:val="24"/>
          <w:szCs w:val="24"/>
        </w:rPr>
        <w:t>)</w:t>
      </w:r>
      <w:r w:rsidR="00F41679" w:rsidRPr="00736D3F">
        <w:rPr>
          <w:rFonts w:ascii="Times New Roman" w:hAnsi="Times New Roman" w:cs="Times New Roman"/>
          <w:b/>
          <w:sz w:val="24"/>
          <w:szCs w:val="24"/>
        </w:rPr>
        <w:t>-</w:t>
      </w:r>
      <w:r w:rsidRPr="00736D3F">
        <w:rPr>
          <w:rFonts w:ascii="Times New Roman" w:hAnsi="Times New Roman" w:cs="Times New Roman"/>
          <w:sz w:val="24"/>
          <w:szCs w:val="24"/>
        </w:rPr>
        <w:t xml:space="preserve"> </w:t>
      </w:r>
      <w:r w:rsidRPr="00736D3F">
        <w:rPr>
          <w:rFonts w:ascii="Times New Roman" w:hAnsi="Times New Roman" w:cs="Times New Roman"/>
          <w:b/>
          <w:sz w:val="24"/>
          <w:szCs w:val="24"/>
        </w:rPr>
        <w:t>50,9 Mg</w:t>
      </w:r>
    </w:p>
    <w:p w:rsidR="000B6D88" w:rsidRPr="00736D3F" w:rsidRDefault="00B8207D"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opakowania ze szkła</w:t>
      </w:r>
      <w:r w:rsidR="00F41679" w:rsidRPr="00736D3F">
        <w:rPr>
          <w:rFonts w:ascii="Times New Roman" w:hAnsi="Times New Roman" w:cs="Times New Roman"/>
          <w:sz w:val="24"/>
          <w:szCs w:val="24"/>
        </w:rPr>
        <w:t xml:space="preserve"> </w:t>
      </w:r>
      <w:r w:rsidR="00063A62" w:rsidRPr="00736D3F">
        <w:rPr>
          <w:rFonts w:ascii="Times New Roman" w:hAnsi="Times New Roman" w:cs="Times New Roman"/>
          <w:sz w:val="24"/>
          <w:szCs w:val="24"/>
        </w:rPr>
        <w:t>(</w:t>
      </w:r>
      <w:r w:rsidR="00F41679" w:rsidRPr="00736D3F">
        <w:rPr>
          <w:rFonts w:ascii="Times New Roman" w:hAnsi="Times New Roman" w:cs="Times New Roman"/>
          <w:sz w:val="24"/>
          <w:szCs w:val="24"/>
        </w:rPr>
        <w:t>15 01 07</w:t>
      </w:r>
      <w:r w:rsidR="00063A62" w:rsidRPr="00736D3F">
        <w:rPr>
          <w:rFonts w:ascii="Times New Roman" w:hAnsi="Times New Roman" w:cs="Times New Roman"/>
          <w:sz w:val="24"/>
          <w:szCs w:val="24"/>
        </w:rPr>
        <w:t>)</w:t>
      </w:r>
      <w:r w:rsidR="00F41679" w:rsidRPr="00736D3F">
        <w:rPr>
          <w:rFonts w:ascii="Times New Roman" w:hAnsi="Times New Roman" w:cs="Times New Roman"/>
          <w:b/>
          <w:sz w:val="24"/>
          <w:szCs w:val="24"/>
        </w:rPr>
        <w:t>-</w:t>
      </w:r>
      <w:r w:rsidR="00F41679" w:rsidRPr="00736D3F">
        <w:rPr>
          <w:rFonts w:ascii="Times New Roman" w:hAnsi="Times New Roman" w:cs="Times New Roman"/>
          <w:sz w:val="24"/>
          <w:szCs w:val="24"/>
        </w:rPr>
        <w:t xml:space="preserve"> </w:t>
      </w:r>
      <w:r w:rsidRPr="00736D3F">
        <w:rPr>
          <w:rFonts w:ascii="Times New Roman" w:hAnsi="Times New Roman" w:cs="Times New Roman"/>
          <w:b/>
          <w:sz w:val="24"/>
          <w:szCs w:val="24"/>
        </w:rPr>
        <w:t>147,7 Mg</w:t>
      </w:r>
    </w:p>
    <w:p w:rsidR="00B8207D" w:rsidRPr="00736D3F" w:rsidRDefault="00B8207D"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papier i tektura</w:t>
      </w:r>
      <w:r w:rsidR="00F41679" w:rsidRPr="00736D3F">
        <w:rPr>
          <w:rFonts w:ascii="Times New Roman" w:hAnsi="Times New Roman" w:cs="Times New Roman"/>
          <w:sz w:val="24"/>
          <w:szCs w:val="24"/>
        </w:rPr>
        <w:t xml:space="preserve"> </w:t>
      </w:r>
      <w:r w:rsidR="00063A62" w:rsidRPr="00736D3F">
        <w:rPr>
          <w:rFonts w:ascii="Times New Roman" w:hAnsi="Times New Roman" w:cs="Times New Roman"/>
          <w:sz w:val="24"/>
          <w:szCs w:val="24"/>
        </w:rPr>
        <w:t>(</w:t>
      </w:r>
      <w:r w:rsidR="00F41679" w:rsidRPr="00736D3F">
        <w:rPr>
          <w:rFonts w:ascii="Times New Roman" w:hAnsi="Times New Roman" w:cs="Times New Roman"/>
          <w:sz w:val="24"/>
          <w:szCs w:val="24"/>
        </w:rPr>
        <w:t>20 01 01</w:t>
      </w:r>
      <w:r w:rsidR="00063A62" w:rsidRPr="00736D3F">
        <w:rPr>
          <w:rFonts w:ascii="Times New Roman" w:hAnsi="Times New Roman" w:cs="Times New Roman"/>
          <w:sz w:val="24"/>
          <w:szCs w:val="24"/>
        </w:rPr>
        <w:t>)</w:t>
      </w:r>
      <w:r w:rsidR="00F41679" w:rsidRPr="00736D3F">
        <w:rPr>
          <w:rFonts w:ascii="Times New Roman" w:hAnsi="Times New Roman" w:cs="Times New Roman"/>
          <w:b/>
          <w:sz w:val="24"/>
          <w:szCs w:val="24"/>
        </w:rPr>
        <w:t>-</w:t>
      </w:r>
      <w:r w:rsidR="00F41679" w:rsidRPr="00736D3F">
        <w:rPr>
          <w:rFonts w:ascii="Times New Roman" w:hAnsi="Times New Roman" w:cs="Times New Roman"/>
          <w:sz w:val="24"/>
          <w:szCs w:val="24"/>
        </w:rPr>
        <w:t xml:space="preserve"> </w:t>
      </w:r>
      <w:r w:rsidRPr="00736D3F">
        <w:rPr>
          <w:rFonts w:ascii="Times New Roman" w:hAnsi="Times New Roman" w:cs="Times New Roman"/>
          <w:b/>
          <w:sz w:val="24"/>
          <w:szCs w:val="24"/>
        </w:rPr>
        <w:t>19,7 Mg</w:t>
      </w:r>
    </w:p>
    <w:p w:rsidR="000B6D88" w:rsidRPr="00736D3F" w:rsidRDefault="00063A62"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tworzywa sztuczne</w:t>
      </w:r>
      <w:r w:rsidR="00B8207D" w:rsidRPr="00736D3F">
        <w:rPr>
          <w:rFonts w:ascii="Times New Roman" w:hAnsi="Times New Roman" w:cs="Times New Roman"/>
          <w:sz w:val="24"/>
          <w:szCs w:val="24"/>
        </w:rPr>
        <w:t xml:space="preserve"> </w:t>
      </w:r>
      <w:r w:rsidRPr="00736D3F">
        <w:rPr>
          <w:rFonts w:ascii="Times New Roman" w:hAnsi="Times New Roman" w:cs="Times New Roman"/>
          <w:sz w:val="24"/>
          <w:szCs w:val="24"/>
        </w:rPr>
        <w:t>(</w:t>
      </w:r>
      <w:r w:rsidR="00B8207D" w:rsidRPr="00736D3F">
        <w:rPr>
          <w:rFonts w:ascii="Times New Roman" w:hAnsi="Times New Roman" w:cs="Times New Roman"/>
          <w:sz w:val="24"/>
          <w:szCs w:val="24"/>
        </w:rPr>
        <w:t xml:space="preserve">20 </w:t>
      </w:r>
      <w:r w:rsidR="00F41679" w:rsidRPr="00736D3F">
        <w:rPr>
          <w:rFonts w:ascii="Times New Roman" w:hAnsi="Times New Roman" w:cs="Times New Roman"/>
          <w:sz w:val="24"/>
          <w:szCs w:val="24"/>
        </w:rPr>
        <w:t>01 39</w:t>
      </w:r>
      <w:r w:rsidRPr="00736D3F">
        <w:rPr>
          <w:rFonts w:ascii="Times New Roman" w:hAnsi="Times New Roman" w:cs="Times New Roman"/>
          <w:sz w:val="24"/>
          <w:szCs w:val="24"/>
        </w:rPr>
        <w:t>)</w:t>
      </w:r>
      <w:r w:rsidR="00F41679" w:rsidRPr="00736D3F">
        <w:rPr>
          <w:rFonts w:ascii="Times New Roman" w:hAnsi="Times New Roman" w:cs="Times New Roman"/>
          <w:b/>
          <w:sz w:val="24"/>
          <w:szCs w:val="24"/>
        </w:rPr>
        <w:t>-</w:t>
      </w:r>
      <w:r w:rsidR="00B8207D" w:rsidRPr="00736D3F">
        <w:rPr>
          <w:rFonts w:ascii="Times New Roman" w:hAnsi="Times New Roman" w:cs="Times New Roman"/>
          <w:sz w:val="24"/>
          <w:szCs w:val="24"/>
        </w:rPr>
        <w:t xml:space="preserve"> </w:t>
      </w:r>
      <w:r w:rsidR="00B8207D" w:rsidRPr="00736D3F">
        <w:rPr>
          <w:rFonts w:ascii="Times New Roman" w:hAnsi="Times New Roman" w:cs="Times New Roman"/>
          <w:b/>
          <w:sz w:val="24"/>
          <w:szCs w:val="24"/>
        </w:rPr>
        <w:t>55,8 Mg</w:t>
      </w:r>
    </w:p>
    <w:p w:rsidR="00024BD8" w:rsidRPr="00736D3F" w:rsidRDefault="007D72F0" w:rsidP="00200A7A">
      <w:pPr>
        <w:pStyle w:val="Akapitzlist"/>
        <w:numPr>
          <w:ilvl w:val="0"/>
          <w:numId w:val="18"/>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odpady ulegające biodegradacji</w:t>
      </w:r>
      <w:r w:rsidRPr="00736D3F">
        <w:rPr>
          <w:rFonts w:ascii="Times New Roman" w:hAnsi="Times New Roman" w:cs="Times New Roman"/>
          <w:b/>
          <w:sz w:val="24"/>
          <w:szCs w:val="24"/>
        </w:rPr>
        <w:t xml:space="preserve"> </w:t>
      </w:r>
      <w:r w:rsidR="00063A62" w:rsidRPr="00736D3F">
        <w:rPr>
          <w:rFonts w:ascii="Times New Roman" w:hAnsi="Times New Roman" w:cs="Times New Roman"/>
          <w:b/>
          <w:sz w:val="24"/>
          <w:szCs w:val="24"/>
        </w:rPr>
        <w:t>(</w:t>
      </w:r>
      <w:r w:rsidRPr="00736D3F">
        <w:rPr>
          <w:rFonts w:ascii="Times New Roman" w:hAnsi="Times New Roman" w:cs="Times New Roman"/>
          <w:sz w:val="24"/>
          <w:szCs w:val="24"/>
        </w:rPr>
        <w:t>20 02 01</w:t>
      </w:r>
      <w:r w:rsidR="00063A62" w:rsidRPr="00736D3F">
        <w:rPr>
          <w:rFonts w:ascii="Times New Roman" w:hAnsi="Times New Roman" w:cs="Times New Roman"/>
          <w:sz w:val="24"/>
          <w:szCs w:val="24"/>
        </w:rPr>
        <w:t>)</w:t>
      </w:r>
      <w:r w:rsidRPr="00736D3F">
        <w:rPr>
          <w:rFonts w:ascii="Times New Roman" w:hAnsi="Times New Roman" w:cs="Times New Roman"/>
          <w:sz w:val="24"/>
          <w:szCs w:val="24"/>
        </w:rPr>
        <w:t>-</w:t>
      </w:r>
      <w:r w:rsidRPr="00736D3F">
        <w:rPr>
          <w:rFonts w:ascii="Times New Roman" w:hAnsi="Times New Roman" w:cs="Times New Roman"/>
          <w:b/>
          <w:sz w:val="24"/>
          <w:szCs w:val="24"/>
        </w:rPr>
        <w:t xml:space="preserve"> 39,5 Mg</w:t>
      </w:r>
    </w:p>
    <w:p w:rsidR="00936A4B" w:rsidRPr="00736D3F" w:rsidRDefault="00866891" w:rsidP="00200A7A">
      <w:pPr>
        <w:pStyle w:val="Nagwek2"/>
        <w:numPr>
          <w:ilvl w:val="0"/>
          <w:numId w:val="12"/>
        </w:numPr>
        <w:spacing w:after="100" w:afterAutospacing="1"/>
        <w:ind w:left="714" w:hanging="357"/>
        <w:contextualSpacing/>
        <w:rPr>
          <w:rFonts w:ascii="Times New Roman" w:hAnsi="Times New Roman" w:cs="Times New Roman"/>
        </w:rPr>
      </w:pPr>
      <w:r w:rsidRPr="00736D3F">
        <w:rPr>
          <w:rFonts w:ascii="Times New Roman" w:hAnsi="Times New Roman" w:cs="Times New Roman"/>
        </w:rPr>
        <w:t>Ilości odebranych p</w:t>
      </w:r>
      <w:r w:rsidR="00936A4B" w:rsidRPr="00736D3F">
        <w:rPr>
          <w:rFonts w:ascii="Times New Roman" w:hAnsi="Times New Roman" w:cs="Times New Roman"/>
        </w:rPr>
        <w:t>ozost</w:t>
      </w:r>
      <w:r w:rsidRPr="00736D3F">
        <w:rPr>
          <w:rFonts w:ascii="Times New Roman" w:hAnsi="Times New Roman" w:cs="Times New Roman"/>
        </w:rPr>
        <w:t>ałych odpadów w 2015 r.</w:t>
      </w:r>
      <w:r w:rsidR="00936A4B" w:rsidRPr="00736D3F">
        <w:rPr>
          <w:rFonts w:ascii="Times New Roman" w:hAnsi="Times New Roman" w:cs="Times New Roman"/>
        </w:rPr>
        <w:t xml:space="preserve"> </w:t>
      </w:r>
    </w:p>
    <w:p w:rsidR="00C52F54" w:rsidRPr="00736D3F" w:rsidRDefault="00063A62"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zużyte opony (</w:t>
      </w:r>
      <w:r w:rsidR="00C52F54" w:rsidRPr="00736D3F">
        <w:rPr>
          <w:rFonts w:ascii="Times New Roman" w:hAnsi="Times New Roman" w:cs="Times New Roman"/>
          <w:sz w:val="24"/>
          <w:szCs w:val="24"/>
        </w:rPr>
        <w:t>16 01 03</w:t>
      </w:r>
      <w:r w:rsidRPr="00736D3F">
        <w:rPr>
          <w:rFonts w:ascii="Times New Roman" w:hAnsi="Times New Roman" w:cs="Times New Roman"/>
          <w:sz w:val="24"/>
          <w:szCs w:val="24"/>
        </w:rPr>
        <w:t>)</w:t>
      </w:r>
      <w:r w:rsidR="00C52F54" w:rsidRPr="00736D3F">
        <w:rPr>
          <w:rFonts w:ascii="Times New Roman" w:hAnsi="Times New Roman" w:cs="Times New Roman"/>
          <w:b/>
          <w:sz w:val="24"/>
          <w:szCs w:val="24"/>
        </w:rPr>
        <w:t>-</w:t>
      </w:r>
      <w:r w:rsidR="00C52F54" w:rsidRPr="00736D3F">
        <w:rPr>
          <w:rFonts w:ascii="Times New Roman" w:hAnsi="Times New Roman" w:cs="Times New Roman"/>
          <w:sz w:val="24"/>
          <w:szCs w:val="24"/>
        </w:rPr>
        <w:t xml:space="preserve"> </w:t>
      </w:r>
      <w:r w:rsidR="00C52F54" w:rsidRPr="00736D3F">
        <w:rPr>
          <w:rFonts w:ascii="Times New Roman" w:hAnsi="Times New Roman" w:cs="Times New Roman"/>
          <w:b/>
          <w:sz w:val="24"/>
          <w:szCs w:val="24"/>
        </w:rPr>
        <w:t>8,2 Mg</w:t>
      </w:r>
    </w:p>
    <w:p w:rsidR="00C52F54" w:rsidRPr="00736D3F" w:rsidRDefault="00063A62"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zmieszane odpady z betonu, gruzu ceglanego, odpadowych materiałów ceramicznych i elementów wyposażenia inne niż wymienione w 17 01 06 (</w:t>
      </w:r>
      <w:r w:rsidR="00C52F54" w:rsidRPr="00736D3F">
        <w:rPr>
          <w:rFonts w:ascii="Times New Roman" w:hAnsi="Times New Roman" w:cs="Times New Roman"/>
          <w:sz w:val="24"/>
          <w:szCs w:val="24"/>
        </w:rPr>
        <w:t>17 01 07</w:t>
      </w:r>
      <w:r w:rsidRPr="00736D3F">
        <w:rPr>
          <w:rFonts w:ascii="Times New Roman" w:hAnsi="Times New Roman" w:cs="Times New Roman"/>
          <w:b/>
          <w:sz w:val="24"/>
          <w:szCs w:val="24"/>
        </w:rPr>
        <w:t>)</w:t>
      </w:r>
      <w:r w:rsidR="00C52F54" w:rsidRPr="00736D3F">
        <w:rPr>
          <w:rFonts w:ascii="Times New Roman" w:hAnsi="Times New Roman" w:cs="Times New Roman"/>
          <w:b/>
          <w:sz w:val="24"/>
          <w:szCs w:val="24"/>
        </w:rPr>
        <w:t>-</w:t>
      </w:r>
      <w:r w:rsidR="00C52F54" w:rsidRPr="00736D3F">
        <w:rPr>
          <w:rFonts w:ascii="Times New Roman" w:hAnsi="Times New Roman" w:cs="Times New Roman"/>
          <w:sz w:val="24"/>
          <w:szCs w:val="24"/>
        </w:rPr>
        <w:t xml:space="preserve"> </w:t>
      </w:r>
      <w:r w:rsidR="00C52F54" w:rsidRPr="00736D3F">
        <w:rPr>
          <w:rFonts w:ascii="Times New Roman" w:hAnsi="Times New Roman" w:cs="Times New Roman"/>
          <w:b/>
          <w:sz w:val="24"/>
          <w:szCs w:val="24"/>
        </w:rPr>
        <w:t>65,9 Mg</w:t>
      </w:r>
    </w:p>
    <w:p w:rsidR="00C52F54" w:rsidRPr="00736D3F" w:rsidRDefault="00063A62"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papa odpadowa (</w:t>
      </w:r>
      <w:r w:rsidR="00C52F54" w:rsidRPr="00736D3F">
        <w:rPr>
          <w:rFonts w:ascii="Times New Roman" w:hAnsi="Times New Roman" w:cs="Times New Roman"/>
          <w:sz w:val="24"/>
          <w:szCs w:val="24"/>
        </w:rPr>
        <w:t>17 03 80</w:t>
      </w:r>
      <w:r w:rsidRPr="00736D3F">
        <w:rPr>
          <w:rFonts w:ascii="Times New Roman" w:hAnsi="Times New Roman" w:cs="Times New Roman"/>
          <w:sz w:val="24"/>
          <w:szCs w:val="24"/>
        </w:rPr>
        <w:t>)</w:t>
      </w:r>
      <w:r w:rsidR="00C52F54" w:rsidRPr="00736D3F">
        <w:rPr>
          <w:rFonts w:ascii="Times New Roman" w:hAnsi="Times New Roman" w:cs="Times New Roman"/>
          <w:b/>
          <w:sz w:val="24"/>
          <w:szCs w:val="24"/>
        </w:rPr>
        <w:t>-</w:t>
      </w:r>
      <w:r w:rsidR="00C52F54" w:rsidRPr="00736D3F">
        <w:rPr>
          <w:rFonts w:ascii="Times New Roman" w:hAnsi="Times New Roman" w:cs="Times New Roman"/>
          <w:sz w:val="24"/>
          <w:szCs w:val="24"/>
        </w:rPr>
        <w:t xml:space="preserve"> </w:t>
      </w:r>
      <w:r w:rsidR="00C52F54" w:rsidRPr="00736D3F">
        <w:rPr>
          <w:rFonts w:ascii="Times New Roman" w:hAnsi="Times New Roman" w:cs="Times New Roman"/>
          <w:b/>
          <w:sz w:val="24"/>
          <w:szCs w:val="24"/>
        </w:rPr>
        <w:t>0,4 Mg</w:t>
      </w:r>
    </w:p>
    <w:p w:rsidR="00C52F54" w:rsidRPr="00736D3F" w:rsidRDefault="00063A62"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lastRenderedPageBreak/>
        <w:t>urządzenia zawierające freony (</w:t>
      </w:r>
      <w:r w:rsidR="00C52F54" w:rsidRPr="00736D3F">
        <w:rPr>
          <w:rFonts w:ascii="Times New Roman" w:hAnsi="Times New Roman" w:cs="Times New Roman"/>
          <w:sz w:val="24"/>
          <w:szCs w:val="24"/>
        </w:rPr>
        <w:t>20 01 23*</w:t>
      </w:r>
      <w:r w:rsidRPr="00736D3F">
        <w:rPr>
          <w:rFonts w:ascii="Times New Roman" w:hAnsi="Times New Roman" w:cs="Times New Roman"/>
          <w:sz w:val="24"/>
          <w:szCs w:val="24"/>
        </w:rPr>
        <w:t>)</w:t>
      </w:r>
      <w:r w:rsidR="00C52F54" w:rsidRPr="00736D3F">
        <w:rPr>
          <w:rFonts w:ascii="Times New Roman" w:hAnsi="Times New Roman" w:cs="Times New Roman"/>
          <w:b/>
          <w:sz w:val="24"/>
          <w:szCs w:val="24"/>
        </w:rPr>
        <w:t>-</w:t>
      </w:r>
      <w:r w:rsidR="00C52F54" w:rsidRPr="00736D3F">
        <w:rPr>
          <w:rFonts w:ascii="Times New Roman" w:hAnsi="Times New Roman" w:cs="Times New Roman"/>
          <w:sz w:val="24"/>
          <w:szCs w:val="24"/>
        </w:rPr>
        <w:t xml:space="preserve"> </w:t>
      </w:r>
      <w:r w:rsidR="00C52F54" w:rsidRPr="00736D3F">
        <w:rPr>
          <w:rFonts w:ascii="Times New Roman" w:hAnsi="Times New Roman" w:cs="Times New Roman"/>
          <w:b/>
          <w:sz w:val="24"/>
          <w:szCs w:val="24"/>
        </w:rPr>
        <w:t>1,8 Mg</w:t>
      </w:r>
    </w:p>
    <w:p w:rsidR="00C52F54" w:rsidRPr="00736D3F" w:rsidRDefault="00063A62"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zużyte urządzenia elektryczne i elektroniczne inne niż wymienione w 20 01 21 i 20 01 23 zawierające niebezpieczne składniki (</w:t>
      </w:r>
      <w:r w:rsidR="00C52F54" w:rsidRPr="00736D3F">
        <w:rPr>
          <w:rFonts w:ascii="Times New Roman" w:hAnsi="Times New Roman" w:cs="Times New Roman"/>
          <w:sz w:val="24"/>
          <w:szCs w:val="24"/>
        </w:rPr>
        <w:t>20 01 35*</w:t>
      </w:r>
      <w:r w:rsidRPr="00736D3F">
        <w:rPr>
          <w:rFonts w:ascii="Times New Roman" w:hAnsi="Times New Roman" w:cs="Times New Roman"/>
          <w:sz w:val="24"/>
          <w:szCs w:val="24"/>
        </w:rPr>
        <w:t>)</w:t>
      </w:r>
      <w:r w:rsidR="00C52F54" w:rsidRPr="00736D3F">
        <w:rPr>
          <w:rFonts w:ascii="Times New Roman" w:hAnsi="Times New Roman" w:cs="Times New Roman"/>
          <w:b/>
          <w:sz w:val="24"/>
          <w:szCs w:val="24"/>
        </w:rPr>
        <w:t>-</w:t>
      </w:r>
      <w:r w:rsidR="00866891" w:rsidRPr="00736D3F">
        <w:rPr>
          <w:rFonts w:ascii="Times New Roman" w:hAnsi="Times New Roman" w:cs="Times New Roman"/>
          <w:b/>
          <w:sz w:val="24"/>
          <w:szCs w:val="24"/>
        </w:rPr>
        <w:t xml:space="preserve"> </w:t>
      </w:r>
      <w:r w:rsidR="00C52F54" w:rsidRPr="00736D3F">
        <w:rPr>
          <w:rFonts w:ascii="Times New Roman" w:hAnsi="Times New Roman" w:cs="Times New Roman"/>
          <w:b/>
          <w:sz w:val="24"/>
          <w:szCs w:val="24"/>
        </w:rPr>
        <w:t>8,1 Mg</w:t>
      </w:r>
    </w:p>
    <w:p w:rsidR="00C52F54" w:rsidRPr="00736D3F" w:rsidRDefault="002C1C0C"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zużyte urządzenia elektryczne i elektroniczne inne niż wymienione w 20 01 21 i  20 01 23 i 20 01 35* (</w:t>
      </w:r>
      <w:r w:rsidR="00F56D18" w:rsidRPr="00736D3F">
        <w:rPr>
          <w:rFonts w:ascii="Times New Roman" w:hAnsi="Times New Roman" w:cs="Times New Roman"/>
          <w:sz w:val="24"/>
          <w:szCs w:val="24"/>
        </w:rPr>
        <w:t>20 01 36</w:t>
      </w:r>
      <w:r w:rsidRPr="00736D3F">
        <w:rPr>
          <w:rFonts w:ascii="Times New Roman" w:hAnsi="Times New Roman" w:cs="Times New Roman"/>
          <w:sz w:val="24"/>
          <w:szCs w:val="24"/>
        </w:rPr>
        <w:t>)</w:t>
      </w:r>
      <w:r w:rsidR="00F56D18" w:rsidRPr="00736D3F">
        <w:rPr>
          <w:rFonts w:ascii="Times New Roman" w:hAnsi="Times New Roman" w:cs="Times New Roman"/>
          <w:b/>
          <w:sz w:val="24"/>
          <w:szCs w:val="24"/>
        </w:rPr>
        <w:t>- 4,5 Mg</w:t>
      </w:r>
    </w:p>
    <w:p w:rsidR="00F56D18" w:rsidRPr="00736D3F" w:rsidRDefault="002C1C0C"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inne odpady nie ulegające biodegradacji (</w:t>
      </w:r>
      <w:r w:rsidR="00F56D18" w:rsidRPr="00736D3F">
        <w:rPr>
          <w:rFonts w:ascii="Times New Roman" w:hAnsi="Times New Roman" w:cs="Times New Roman"/>
          <w:sz w:val="24"/>
          <w:szCs w:val="24"/>
        </w:rPr>
        <w:t>20 02 03</w:t>
      </w:r>
      <w:r w:rsidRPr="00736D3F">
        <w:rPr>
          <w:rFonts w:ascii="Times New Roman" w:hAnsi="Times New Roman" w:cs="Times New Roman"/>
          <w:b/>
          <w:sz w:val="24"/>
          <w:szCs w:val="24"/>
        </w:rPr>
        <w:t>)</w:t>
      </w:r>
      <w:r w:rsidR="00F56D18" w:rsidRPr="00736D3F">
        <w:rPr>
          <w:rFonts w:ascii="Times New Roman" w:hAnsi="Times New Roman" w:cs="Times New Roman"/>
          <w:b/>
          <w:sz w:val="24"/>
          <w:szCs w:val="24"/>
        </w:rPr>
        <w:t>-</w:t>
      </w:r>
      <w:r w:rsidR="00F56D18" w:rsidRPr="00736D3F">
        <w:rPr>
          <w:rFonts w:ascii="Times New Roman" w:hAnsi="Times New Roman" w:cs="Times New Roman"/>
          <w:sz w:val="24"/>
          <w:szCs w:val="24"/>
        </w:rPr>
        <w:t xml:space="preserve"> </w:t>
      </w:r>
      <w:r w:rsidR="00F56D18" w:rsidRPr="00736D3F">
        <w:rPr>
          <w:rFonts w:ascii="Times New Roman" w:hAnsi="Times New Roman" w:cs="Times New Roman"/>
          <w:b/>
          <w:sz w:val="24"/>
          <w:szCs w:val="24"/>
        </w:rPr>
        <w:t>82,9 Mg</w:t>
      </w:r>
    </w:p>
    <w:p w:rsidR="00C52F54" w:rsidRPr="00736D3F" w:rsidRDefault="00F56D18" w:rsidP="00200A7A">
      <w:pPr>
        <w:pStyle w:val="Akapitzlist"/>
        <w:numPr>
          <w:ilvl w:val="0"/>
          <w:numId w:val="19"/>
        </w:numPr>
        <w:spacing w:after="100" w:afterAutospacing="1"/>
        <w:ind w:left="714" w:hanging="357"/>
        <w:jc w:val="both"/>
        <w:rPr>
          <w:rFonts w:ascii="Times New Roman" w:hAnsi="Times New Roman" w:cs="Times New Roman"/>
          <w:sz w:val="24"/>
          <w:szCs w:val="24"/>
        </w:rPr>
      </w:pPr>
      <w:r w:rsidRPr="00736D3F">
        <w:rPr>
          <w:rFonts w:ascii="Times New Roman" w:hAnsi="Times New Roman" w:cs="Times New Roman"/>
          <w:sz w:val="24"/>
          <w:szCs w:val="24"/>
        </w:rPr>
        <w:t>o</w:t>
      </w:r>
      <w:r w:rsidR="00C52F54" w:rsidRPr="00736D3F">
        <w:rPr>
          <w:rFonts w:ascii="Times New Roman" w:hAnsi="Times New Roman" w:cs="Times New Roman"/>
          <w:sz w:val="24"/>
          <w:szCs w:val="24"/>
        </w:rPr>
        <w:t xml:space="preserve">dpady wielkogabarytowe </w:t>
      </w:r>
      <w:r w:rsidR="002C1C0C" w:rsidRPr="00736D3F">
        <w:rPr>
          <w:rFonts w:ascii="Times New Roman" w:hAnsi="Times New Roman" w:cs="Times New Roman"/>
          <w:sz w:val="24"/>
          <w:szCs w:val="24"/>
        </w:rPr>
        <w:t>(</w:t>
      </w:r>
      <w:r w:rsidR="00C52F54" w:rsidRPr="00736D3F">
        <w:rPr>
          <w:rFonts w:ascii="Times New Roman" w:hAnsi="Times New Roman" w:cs="Times New Roman"/>
          <w:sz w:val="24"/>
          <w:szCs w:val="24"/>
        </w:rPr>
        <w:t>20 03 07</w:t>
      </w:r>
      <w:r w:rsidR="002C1C0C" w:rsidRPr="00736D3F">
        <w:rPr>
          <w:rFonts w:ascii="Times New Roman" w:hAnsi="Times New Roman" w:cs="Times New Roman"/>
          <w:sz w:val="24"/>
          <w:szCs w:val="24"/>
        </w:rPr>
        <w:t>)</w:t>
      </w:r>
      <w:r w:rsidR="00C52F54" w:rsidRPr="00736D3F">
        <w:rPr>
          <w:rFonts w:ascii="Times New Roman" w:hAnsi="Times New Roman" w:cs="Times New Roman"/>
          <w:b/>
          <w:sz w:val="24"/>
          <w:szCs w:val="24"/>
        </w:rPr>
        <w:t>-</w:t>
      </w:r>
      <w:r w:rsidR="00866891" w:rsidRPr="00736D3F">
        <w:rPr>
          <w:rFonts w:ascii="Times New Roman" w:hAnsi="Times New Roman" w:cs="Times New Roman"/>
          <w:b/>
          <w:sz w:val="24"/>
          <w:szCs w:val="24"/>
        </w:rPr>
        <w:t xml:space="preserve"> </w:t>
      </w:r>
      <w:r w:rsidR="00C52F54" w:rsidRPr="00736D3F">
        <w:rPr>
          <w:rFonts w:ascii="Times New Roman" w:hAnsi="Times New Roman" w:cs="Times New Roman"/>
          <w:b/>
          <w:sz w:val="24"/>
          <w:szCs w:val="24"/>
        </w:rPr>
        <w:t>56,3 Mg</w:t>
      </w:r>
    </w:p>
    <w:p w:rsidR="00EC39FF" w:rsidRDefault="0095376C" w:rsidP="0095376C">
      <w:pPr>
        <w:pStyle w:val="Nagwek2"/>
        <w:numPr>
          <w:ilvl w:val="0"/>
          <w:numId w:val="12"/>
        </w:numPr>
        <w:spacing w:after="240"/>
        <w:rPr>
          <w:rFonts w:ascii="Times New Roman" w:hAnsi="Times New Roman" w:cs="Times New Roman"/>
          <w:noProof/>
          <w:lang w:eastAsia="pl-PL"/>
        </w:rPr>
      </w:pPr>
      <w:r w:rsidRPr="00736D3F">
        <w:rPr>
          <w:rFonts w:ascii="Times New Roman" w:hAnsi="Times New Roman" w:cs="Times New Roman"/>
          <w:noProof/>
          <w:lang w:eastAsia="pl-PL"/>
        </w:rPr>
        <w:t xml:space="preserve">Odpady dostarczone </w:t>
      </w:r>
      <w:r w:rsidR="00866891" w:rsidRPr="00736D3F">
        <w:rPr>
          <w:rFonts w:ascii="Times New Roman" w:hAnsi="Times New Roman" w:cs="Times New Roman"/>
          <w:noProof/>
          <w:lang w:eastAsia="pl-PL"/>
        </w:rPr>
        <w:t>d</w:t>
      </w:r>
      <w:r w:rsidRPr="00736D3F">
        <w:rPr>
          <w:rFonts w:ascii="Times New Roman" w:hAnsi="Times New Roman" w:cs="Times New Roman"/>
          <w:noProof/>
          <w:lang w:eastAsia="pl-PL"/>
        </w:rPr>
        <w:t xml:space="preserve">o gminnego </w:t>
      </w:r>
      <w:r w:rsidR="00D10A3A" w:rsidRPr="00736D3F">
        <w:rPr>
          <w:rFonts w:ascii="Times New Roman" w:hAnsi="Times New Roman" w:cs="Times New Roman"/>
          <w:noProof/>
          <w:lang w:eastAsia="pl-PL"/>
        </w:rPr>
        <w:t>PSZOK</w:t>
      </w:r>
      <w:r w:rsidRPr="00736D3F">
        <w:rPr>
          <w:rFonts w:ascii="Times New Roman" w:hAnsi="Times New Roman" w:cs="Times New Roman"/>
          <w:noProof/>
          <w:lang w:eastAsia="pl-PL"/>
        </w:rPr>
        <w:t>u</w:t>
      </w:r>
    </w:p>
    <w:p w:rsidR="00AF4768" w:rsidRPr="001D012D" w:rsidRDefault="001D012D" w:rsidP="001D012D">
      <w:pPr>
        <w:spacing w:after="120"/>
        <w:ind w:firstLine="357"/>
        <w:jc w:val="both"/>
        <w:rPr>
          <w:rFonts w:ascii="Times New Roman" w:hAnsi="Times New Roman" w:cs="Times New Roman"/>
          <w:sz w:val="24"/>
          <w:szCs w:val="24"/>
          <w:lang w:eastAsia="pl-PL"/>
        </w:rPr>
      </w:pPr>
      <w:r w:rsidRPr="001D012D">
        <w:rPr>
          <w:rFonts w:ascii="Times New Roman" w:hAnsi="Times New Roman" w:cs="Times New Roman"/>
          <w:sz w:val="24"/>
          <w:szCs w:val="24"/>
        </w:rPr>
        <w:t xml:space="preserve">W ramach opłaty za gospodarowanie odpadami komunalnymi mieszkańcy gminy Barczewo bezpłatnie dostarczyli do PSZOK </w:t>
      </w:r>
      <w:r>
        <w:rPr>
          <w:rFonts w:ascii="Times New Roman" w:hAnsi="Times New Roman" w:cs="Times New Roman"/>
          <w:sz w:val="24"/>
          <w:szCs w:val="24"/>
        </w:rPr>
        <w:t xml:space="preserve">łącznie </w:t>
      </w:r>
      <w:r w:rsidR="00AF4768" w:rsidRPr="001D012D">
        <w:rPr>
          <w:rFonts w:ascii="Times New Roman" w:hAnsi="Times New Roman" w:cs="Times New Roman"/>
          <w:sz w:val="24"/>
          <w:szCs w:val="24"/>
          <w:lang w:eastAsia="pl-PL"/>
        </w:rPr>
        <w:t>45,45 Mg odpadów</w:t>
      </w:r>
      <w:r w:rsidRPr="001D012D">
        <w:rPr>
          <w:rFonts w:ascii="Times New Roman" w:hAnsi="Times New Roman" w:cs="Times New Roman"/>
          <w:sz w:val="24"/>
          <w:szCs w:val="24"/>
          <w:lang w:eastAsia="pl-PL"/>
        </w:rPr>
        <w:t>. Poniżej przedstawiono tabelę z podziałem na rodzaj przyjętych odpadów.</w:t>
      </w:r>
    </w:p>
    <w:p w:rsidR="001D012D" w:rsidRDefault="001D012D" w:rsidP="00200A7A">
      <w:pPr>
        <w:rPr>
          <w:rFonts w:ascii="Times New Roman" w:hAnsi="Times New Roman" w:cs="Times New Roman"/>
          <w:sz w:val="20"/>
          <w:szCs w:val="20"/>
          <w:lang w:eastAsia="pl-PL"/>
        </w:rPr>
      </w:pPr>
    </w:p>
    <w:p w:rsidR="00200A7A" w:rsidRPr="00736D3F" w:rsidRDefault="00200A7A" w:rsidP="00200A7A">
      <w:pPr>
        <w:rPr>
          <w:rFonts w:ascii="Times New Roman" w:hAnsi="Times New Roman" w:cs="Times New Roman"/>
          <w:sz w:val="20"/>
          <w:szCs w:val="20"/>
          <w:lang w:eastAsia="pl-PL"/>
        </w:rPr>
      </w:pPr>
      <w:r w:rsidRPr="00736D3F">
        <w:rPr>
          <w:rFonts w:ascii="Times New Roman" w:hAnsi="Times New Roman" w:cs="Times New Roman"/>
          <w:sz w:val="20"/>
          <w:szCs w:val="20"/>
          <w:lang w:eastAsia="pl-PL"/>
        </w:rPr>
        <w:t xml:space="preserve">Tabela 2. Odpady dostarczone przez mieszkańców gminy Barczewo do Punktu Selektywnej Zbiórki </w:t>
      </w:r>
      <w:r w:rsidR="00AF4768">
        <w:rPr>
          <w:rFonts w:ascii="Times New Roman" w:hAnsi="Times New Roman" w:cs="Times New Roman"/>
          <w:sz w:val="20"/>
          <w:szCs w:val="20"/>
          <w:lang w:eastAsia="pl-PL"/>
        </w:rPr>
        <w:t>Odpadów w Barczewie w 2015 roku</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7"/>
        <w:gridCol w:w="2169"/>
        <w:gridCol w:w="1942"/>
        <w:gridCol w:w="2488"/>
      </w:tblGrid>
      <w:tr w:rsidR="00736D3F" w:rsidRPr="00736D3F" w:rsidTr="003D60BF">
        <w:trPr>
          <w:trHeight w:val="590"/>
        </w:trPr>
        <w:tc>
          <w:tcPr>
            <w:tcW w:w="2757" w:type="dxa"/>
            <w:shd w:val="clear" w:color="auto" w:fill="D9D9D9"/>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r w:rsidRPr="00736D3F">
              <w:rPr>
                <w:rFonts w:ascii="Times New Roman" w:eastAsia="Times New Roman" w:hAnsi="Times New Roman" w:cs="Times New Roman"/>
                <w:lang w:eastAsia="pl-PL"/>
              </w:rPr>
              <w:t>Nazwa i adres punktu</w:t>
            </w:r>
          </w:p>
        </w:tc>
        <w:tc>
          <w:tcPr>
            <w:tcW w:w="2169" w:type="dxa"/>
            <w:shd w:val="clear" w:color="auto" w:fill="D9D9D9"/>
            <w:vAlign w:val="center"/>
          </w:tcPr>
          <w:p w:rsidR="00D10A3A" w:rsidRPr="00736D3F" w:rsidRDefault="00D10A3A" w:rsidP="00D10A3A">
            <w:pPr>
              <w:spacing w:after="0" w:line="240" w:lineRule="auto"/>
              <w:jc w:val="center"/>
              <w:rPr>
                <w:rFonts w:ascii="Times New Roman" w:eastAsia="Times New Roman" w:hAnsi="Times New Roman" w:cs="Times New Roman"/>
                <w:sz w:val="24"/>
                <w:szCs w:val="24"/>
                <w:vertAlign w:val="superscript"/>
                <w:lang w:eastAsia="pl-PL"/>
              </w:rPr>
            </w:pPr>
            <w:r w:rsidRPr="00736D3F">
              <w:rPr>
                <w:rFonts w:ascii="Times New Roman" w:eastAsia="Times New Roman" w:hAnsi="Times New Roman" w:cs="Times New Roman"/>
                <w:lang w:eastAsia="pl-PL"/>
              </w:rPr>
              <w:t>Kod zebranych odpadów komunalnych</w:t>
            </w:r>
          </w:p>
        </w:tc>
        <w:tc>
          <w:tcPr>
            <w:tcW w:w="1942" w:type="dxa"/>
            <w:shd w:val="clear" w:color="auto" w:fill="D9D9D9"/>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736D3F">
              <w:rPr>
                <w:rFonts w:ascii="Times New Roman" w:eastAsia="Times New Roman" w:hAnsi="Times New Roman" w:cs="Times New Roman"/>
                <w:lang w:eastAsia="pl-PL"/>
              </w:rPr>
              <w:t>Rodzaj zebranych odpadów komunalnych</w:t>
            </w:r>
          </w:p>
        </w:tc>
        <w:tc>
          <w:tcPr>
            <w:tcW w:w="2488" w:type="dxa"/>
            <w:shd w:val="clear" w:color="auto" w:fill="D9D9D9"/>
            <w:vAlign w:val="center"/>
          </w:tcPr>
          <w:p w:rsidR="00D10A3A" w:rsidRPr="00736D3F" w:rsidRDefault="00D10A3A" w:rsidP="00D10A3A">
            <w:pPr>
              <w:spacing w:after="0" w:line="240" w:lineRule="auto"/>
              <w:jc w:val="center"/>
              <w:rPr>
                <w:rFonts w:ascii="Times New Roman" w:eastAsia="Times New Roman" w:hAnsi="Times New Roman" w:cs="Times New Roman"/>
                <w:sz w:val="24"/>
                <w:szCs w:val="24"/>
                <w:vertAlign w:val="superscript"/>
                <w:lang w:eastAsia="pl-PL"/>
              </w:rPr>
            </w:pPr>
            <w:r w:rsidRPr="00736D3F">
              <w:rPr>
                <w:rFonts w:ascii="Times New Roman" w:eastAsia="Times New Roman" w:hAnsi="Times New Roman" w:cs="Times New Roman"/>
                <w:lang w:eastAsia="pl-PL"/>
              </w:rPr>
              <w:t>Masa zebranych odpadów komunalnych</w:t>
            </w:r>
          </w:p>
          <w:p w:rsidR="00D10A3A" w:rsidRPr="00736D3F" w:rsidRDefault="00D10A3A" w:rsidP="00D10A3A">
            <w:pPr>
              <w:spacing w:after="0" w:line="240" w:lineRule="auto"/>
              <w:jc w:val="center"/>
              <w:rPr>
                <w:rFonts w:ascii="Times New Roman" w:eastAsia="Times New Roman" w:hAnsi="Times New Roman" w:cs="Times New Roman"/>
                <w:sz w:val="24"/>
                <w:szCs w:val="24"/>
                <w:lang w:eastAsia="pl-PL"/>
              </w:rPr>
            </w:pPr>
            <w:r w:rsidRPr="00736D3F">
              <w:rPr>
                <w:rFonts w:ascii="Times New Roman" w:eastAsia="Times New Roman" w:hAnsi="Times New Roman" w:cs="Times New Roman"/>
                <w:lang w:eastAsia="pl-PL"/>
              </w:rPr>
              <w:t>[Mg]</w:t>
            </w:r>
          </w:p>
        </w:tc>
      </w:tr>
      <w:tr w:rsidR="00736D3F" w:rsidRPr="00736D3F" w:rsidTr="003D60BF">
        <w:trPr>
          <w:trHeight w:val="590"/>
        </w:trPr>
        <w:tc>
          <w:tcPr>
            <w:tcW w:w="2757" w:type="dxa"/>
            <w:vMerge w:val="restart"/>
            <w:vAlign w:val="center"/>
          </w:tcPr>
          <w:p w:rsidR="001D012D"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 xml:space="preserve">Zakład Usług Komunalnych </w:t>
            </w:r>
          </w:p>
          <w:p w:rsidR="001D012D"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 xml:space="preserve">Sp. z o.o. </w:t>
            </w:r>
          </w:p>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ul. Wojska Polskiego 15</w:t>
            </w:r>
          </w:p>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r w:rsidRPr="00736D3F">
              <w:rPr>
                <w:rFonts w:ascii="Times New Roman" w:eastAsia="Times New Roman" w:hAnsi="Times New Roman" w:cs="Times New Roman"/>
                <w:sz w:val="20"/>
                <w:szCs w:val="24"/>
                <w:lang w:eastAsia="pl-PL"/>
              </w:rPr>
              <w:t>11-010 Barczewo</w:t>
            </w: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15 01 01</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Opakowania z papieru i tektury</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0,1</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15 01 02</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Opakowania z tworzyw sztucznych</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0,1</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 xml:space="preserve">15 01 07 </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Opakowania ze szkła</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0,2</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16 01 03</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Zużyte opony</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2,5</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17 01 07</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736D3F">
              <w:rPr>
                <w:rFonts w:ascii="Times New Roman" w:eastAsia="Calibri" w:hAnsi="Times New Roman" w:cs="Times New Roman"/>
                <w:sz w:val="20"/>
                <w:szCs w:val="20"/>
                <w:lang w:eastAsia="pl-PL"/>
              </w:rPr>
              <w:t>Zmieszane odpady z betonu, gruzu ceglanego, odpadowych materiałów</w:t>
            </w:r>
          </w:p>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Calibri" w:hAnsi="Times New Roman" w:cs="Times New Roman"/>
                <w:sz w:val="20"/>
                <w:szCs w:val="20"/>
                <w:lang w:eastAsia="pl-PL"/>
              </w:rPr>
              <w:t>ceramicznych i elementów wyposażenia inne niż wymienione w 17 01 06</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4,1</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17 02 03</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Tworzywa sztuczne</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0,7</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17 09 04</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736D3F">
              <w:rPr>
                <w:rFonts w:ascii="Times New Roman" w:eastAsia="Calibri" w:hAnsi="Times New Roman" w:cs="Times New Roman"/>
                <w:sz w:val="20"/>
                <w:szCs w:val="20"/>
                <w:lang w:eastAsia="pl-PL"/>
              </w:rPr>
              <w:t>Zmieszane odpady z budowy, remontów i demontażu inne niż wymienione</w:t>
            </w:r>
          </w:p>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Calibri" w:hAnsi="Times New Roman" w:cs="Times New Roman"/>
                <w:sz w:val="20"/>
                <w:szCs w:val="20"/>
                <w:lang w:eastAsia="pl-PL"/>
              </w:rPr>
              <w:t>w 17 09 01, 17 09 02 i 17 09 03</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13,6</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20 01 01</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Papier i tektura</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0,01</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01 23*</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Urządzenia zawierające freony</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0,8</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20 01 32</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Leki inne niż wymienione w              20 01 31</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0,037</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736D3F">
              <w:rPr>
                <w:rFonts w:ascii="Times New Roman" w:eastAsia="Times New Roman" w:hAnsi="Times New Roman" w:cs="Times New Roman"/>
                <w:sz w:val="20"/>
                <w:szCs w:val="20"/>
                <w:lang w:eastAsia="pl-PL"/>
              </w:rPr>
              <w:t>20 01 35*</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736D3F">
              <w:rPr>
                <w:rFonts w:ascii="Times New Roman" w:eastAsia="Times New Roman" w:hAnsi="Times New Roman" w:cs="Times New Roman"/>
                <w:sz w:val="20"/>
                <w:szCs w:val="20"/>
                <w:lang w:eastAsia="pl-PL"/>
              </w:rPr>
              <w:t>Zużyte urządzenia elektryczne i elektroniczne inne niż wymienione w 20 01 21 i 20 01 23 zawierające niebezpieczne składniki</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2,5</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736D3F">
              <w:rPr>
                <w:rFonts w:ascii="Times New Roman" w:eastAsia="Times New Roman" w:hAnsi="Times New Roman" w:cs="Times New Roman"/>
                <w:sz w:val="20"/>
                <w:szCs w:val="20"/>
                <w:lang w:eastAsia="pl-PL"/>
              </w:rPr>
              <w:t>20 01 36</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736D3F">
              <w:rPr>
                <w:rFonts w:ascii="Times New Roman" w:eastAsia="Times New Roman" w:hAnsi="Times New Roman" w:cs="Times New Roman"/>
                <w:sz w:val="20"/>
                <w:szCs w:val="20"/>
                <w:lang w:eastAsia="pl-PL"/>
              </w:rPr>
              <w:t>Zużyte urządzenia elektryczne i elektroniczne inne niż wymienione w 20 01 21 i 20 01 23 i 20 01 35*</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1,4</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20 01 39</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Tworzywa sztuczne</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0,2</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20 02 01</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Odpady ulegające biodegradacji</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0,1</w:t>
            </w:r>
          </w:p>
        </w:tc>
      </w:tr>
      <w:tr w:rsidR="00736D3F" w:rsidRPr="00736D3F" w:rsidTr="003D60BF">
        <w:trPr>
          <w:trHeight w:val="590"/>
        </w:trPr>
        <w:tc>
          <w:tcPr>
            <w:tcW w:w="2757" w:type="dxa"/>
            <w:vMerge/>
            <w:vAlign w:val="center"/>
          </w:tcPr>
          <w:p w:rsidR="00D10A3A" w:rsidRPr="00736D3F" w:rsidDel="0030014F" w:rsidRDefault="00D10A3A" w:rsidP="00D10A3A">
            <w:pPr>
              <w:spacing w:after="0" w:line="240" w:lineRule="auto"/>
              <w:jc w:val="center"/>
              <w:rPr>
                <w:rFonts w:ascii="Times New Roman" w:eastAsia="Times New Roman" w:hAnsi="Times New Roman" w:cs="Times New Roman"/>
                <w:sz w:val="24"/>
                <w:szCs w:val="24"/>
                <w:lang w:eastAsia="pl-PL"/>
              </w:rPr>
            </w:pPr>
          </w:p>
        </w:tc>
        <w:tc>
          <w:tcPr>
            <w:tcW w:w="2169"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20 03 07</w:t>
            </w:r>
          </w:p>
        </w:tc>
        <w:tc>
          <w:tcPr>
            <w:tcW w:w="1942" w:type="dxa"/>
            <w:vAlign w:val="center"/>
          </w:tcPr>
          <w:p w:rsidR="00D10A3A" w:rsidRPr="00736D3F" w:rsidRDefault="00D10A3A" w:rsidP="00D10A3A">
            <w:pPr>
              <w:autoSpaceDE w:val="0"/>
              <w:autoSpaceDN w:val="0"/>
              <w:adjustRightInd w:val="0"/>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Odpady wielkogabarytowe</w:t>
            </w:r>
          </w:p>
        </w:tc>
        <w:tc>
          <w:tcPr>
            <w:tcW w:w="2488" w:type="dxa"/>
            <w:vAlign w:val="center"/>
          </w:tcPr>
          <w:p w:rsidR="00D10A3A" w:rsidRPr="00736D3F" w:rsidRDefault="00D10A3A" w:rsidP="00D10A3A">
            <w:pPr>
              <w:spacing w:after="0" w:line="240" w:lineRule="auto"/>
              <w:jc w:val="center"/>
              <w:rPr>
                <w:rFonts w:ascii="Times New Roman" w:eastAsia="Times New Roman" w:hAnsi="Times New Roman" w:cs="Times New Roman"/>
                <w:sz w:val="20"/>
                <w:szCs w:val="24"/>
                <w:lang w:eastAsia="pl-PL"/>
              </w:rPr>
            </w:pPr>
            <w:r w:rsidRPr="00736D3F">
              <w:rPr>
                <w:rFonts w:ascii="Times New Roman" w:eastAsia="Times New Roman" w:hAnsi="Times New Roman" w:cs="Times New Roman"/>
                <w:sz w:val="20"/>
                <w:szCs w:val="24"/>
                <w:lang w:eastAsia="pl-PL"/>
              </w:rPr>
              <w:t>19,1</w:t>
            </w:r>
          </w:p>
        </w:tc>
      </w:tr>
    </w:tbl>
    <w:p w:rsidR="00A3742E" w:rsidRPr="00736D3F" w:rsidRDefault="00A3742E" w:rsidP="00DF2D66">
      <w:pPr>
        <w:rPr>
          <w:rFonts w:ascii="Times New Roman" w:hAnsi="Times New Roman" w:cs="Times New Roman"/>
          <w:b/>
          <w:noProof/>
          <w:lang w:eastAsia="pl-PL"/>
        </w:rPr>
      </w:pPr>
    </w:p>
    <w:p w:rsidR="00866891" w:rsidRPr="00D67309" w:rsidRDefault="00866891" w:rsidP="00A3742E">
      <w:pPr>
        <w:pStyle w:val="Nagwek2"/>
        <w:numPr>
          <w:ilvl w:val="0"/>
          <w:numId w:val="6"/>
        </w:numPr>
        <w:spacing w:after="240"/>
        <w:jc w:val="both"/>
        <w:rPr>
          <w:rFonts w:ascii="Times New Roman" w:hAnsi="Times New Roman" w:cs="Times New Roman"/>
          <w:u w:val="single"/>
        </w:rPr>
      </w:pPr>
      <w:r w:rsidRPr="00D67309">
        <w:rPr>
          <w:rFonts w:ascii="Times New Roman" w:hAnsi="Times New Roman" w:cs="Times New Roman"/>
          <w:u w:val="single"/>
        </w:rPr>
        <w:t>Osi</w:t>
      </w:r>
      <w:r w:rsidRPr="00D67309">
        <w:rPr>
          <w:rFonts w:ascii="Times New Roman" w:eastAsia="TimesNewRoman,Bold" w:hAnsi="Times New Roman" w:cs="Times New Roman"/>
          <w:u w:val="single"/>
        </w:rPr>
        <w:t>ą</w:t>
      </w:r>
      <w:r w:rsidRPr="00D67309">
        <w:rPr>
          <w:rFonts w:ascii="Times New Roman" w:hAnsi="Times New Roman" w:cs="Times New Roman"/>
          <w:u w:val="single"/>
        </w:rPr>
        <w:t>gni</w:t>
      </w:r>
      <w:r w:rsidRPr="00D67309">
        <w:rPr>
          <w:rFonts w:ascii="Times New Roman" w:eastAsia="TimesNewRoman,Bold" w:hAnsi="Times New Roman" w:cs="Times New Roman"/>
          <w:u w:val="single"/>
        </w:rPr>
        <w:t>ę</w:t>
      </w:r>
      <w:r w:rsidRPr="00D67309">
        <w:rPr>
          <w:rFonts w:ascii="Times New Roman" w:hAnsi="Times New Roman" w:cs="Times New Roman"/>
          <w:u w:val="single"/>
        </w:rPr>
        <w:t>te poziomy recyklingu i ograniczenia masy odpadów biodegradowalnych</w:t>
      </w:r>
    </w:p>
    <w:p w:rsidR="00A3742E" w:rsidRPr="00736D3F" w:rsidRDefault="00A3742E" w:rsidP="007F186F">
      <w:pPr>
        <w:spacing w:afterLines="120" w:after="288"/>
        <w:ind w:firstLine="360"/>
        <w:jc w:val="both"/>
        <w:rPr>
          <w:rFonts w:ascii="Times New Roman" w:hAnsi="Times New Roman" w:cs="Times New Roman"/>
          <w:sz w:val="24"/>
          <w:szCs w:val="24"/>
        </w:rPr>
      </w:pPr>
      <w:r w:rsidRPr="00736D3F">
        <w:rPr>
          <w:rFonts w:ascii="Times New Roman" w:hAnsi="Times New Roman" w:cs="Times New Roman"/>
          <w:sz w:val="24"/>
          <w:szCs w:val="24"/>
        </w:rPr>
        <w:t xml:space="preserve">W tabeli 3. przedstawione zostały wymagane oraz osiągnięte </w:t>
      </w:r>
      <w:r w:rsidR="00185F31" w:rsidRPr="00736D3F">
        <w:rPr>
          <w:rFonts w:ascii="Times New Roman" w:hAnsi="Times New Roman" w:cs="Times New Roman"/>
          <w:sz w:val="24"/>
          <w:szCs w:val="24"/>
        </w:rPr>
        <w:t>przez gminę</w:t>
      </w:r>
      <w:r w:rsidRPr="00736D3F">
        <w:rPr>
          <w:rFonts w:ascii="Times New Roman" w:hAnsi="Times New Roman" w:cs="Times New Roman"/>
          <w:sz w:val="24"/>
          <w:szCs w:val="24"/>
        </w:rPr>
        <w:t xml:space="preserve"> Barczewo poziomy ograniczania masy odpadów ulegających biodegradacji przekazywanych do składowania w 2015 r., poziomy recyklingu i przygotowania do ponownego użycia papieru, metali i tworzyw sztucznych i szkła oraz poziom recyklingu, przygotowania do ponownego użycia i odzysku innymi metodami niż niebezpieczne odpadów budowlanych i rozbiórkowych</w:t>
      </w:r>
      <w:r w:rsidR="007179A1" w:rsidRPr="00736D3F">
        <w:rPr>
          <w:rFonts w:ascii="Times New Roman" w:hAnsi="Times New Roman" w:cs="Times New Roman"/>
          <w:sz w:val="24"/>
          <w:szCs w:val="24"/>
        </w:rPr>
        <w:t>.</w:t>
      </w:r>
    </w:p>
    <w:p w:rsidR="004A7A6F" w:rsidRPr="00736D3F" w:rsidRDefault="007179A1" w:rsidP="007F186F">
      <w:pPr>
        <w:spacing w:afterLines="120" w:after="288"/>
        <w:ind w:firstLine="360"/>
        <w:jc w:val="both"/>
        <w:rPr>
          <w:rFonts w:ascii="Times New Roman" w:hAnsi="Times New Roman" w:cs="Times New Roman"/>
          <w:sz w:val="24"/>
          <w:szCs w:val="24"/>
        </w:rPr>
      </w:pPr>
      <w:r w:rsidRPr="00736D3F">
        <w:rPr>
          <w:rFonts w:ascii="Times New Roman" w:hAnsi="Times New Roman" w:cs="Times New Roman"/>
          <w:sz w:val="24"/>
          <w:szCs w:val="24"/>
        </w:rPr>
        <w:t>Poziomy obliczono na podstawie danych zawartych w sprawozdaniach otrzymanych przez podmioty odbierające odpady</w:t>
      </w:r>
      <w:r w:rsidR="004A7A6F" w:rsidRPr="00736D3F">
        <w:rPr>
          <w:rFonts w:ascii="Times New Roman" w:hAnsi="Times New Roman" w:cs="Times New Roman"/>
          <w:sz w:val="24"/>
          <w:szCs w:val="24"/>
        </w:rPr>
        <w:t xml:space="preserve"> w 2015 r</w:t>
      </w:r>
      <w:r w:rsidRPr="00736D3F">
        <w:rPr>
          <w:rFonts w:ascii="Times New Roman" w:hAnsi="Times New Roman" w:cs="Times New Roman"/>
          <w:sz w:val="24"/>
          <w:szCs w:val="24"/>
        </w:rPr>
        <w:t xml:space="preserve">. </w:t>
      </w:r>
    </w:p>
    <w:p w:rsidR="00D034B3" w:rsidRPr="00736D3F" w:rsidRDefault="0064272E" w:rsidP="007F186F">
      <w:pPr>
        <w:spacing w:afterLines="120" w:after="288"/>
        <w:ind w:firstLine="360"/>
        <w:jc w:val="both"/>
        <w:rPr>
          <w:rFonts w:ascii="Times New Roman" w:hAnsi="Times New Roman" w:cs="Times New Roman"/>
          <w:sz w:val="24"/>
          <w:szCs w:val="24"/>
        </w:rPr>
      </w:pPr>
      <w:r>
        <w:rPr>
          <w:rFonts w:ascii="Times New Roman" w:hAnsi="Times New Roman" w:cs="Times New Roman"/>
          <w:bCs/>
          <w:sz w:val="24"/>
          <w:szCs w:val="24"/>
        </w:rPr>
        <w:t xml:space="preserve">Do obliczeń </w:t>
      </w:r>
      <w:r w:rsidR="004A7A6F" w:rsidRPr="00736D3F">
        <w:rPr>
          <w:rFonts w:ascii="Times New Roman" w:hAnsi="Times New Roman" w:cs="Times New Roman"/>
          <w:bCs/>
          <w:sz w:val="24"/>
          <w:szCs w:val="24"/>
        </w:rPr>
        <w:t xml:space="preserve">poziomu ograniczenia masy odpadów komunalnych ulegających biodegradacji kierowanych do składowania </w:t>
      </w:r>
      <w:r w:rsidR="004A7A6F" w:rsidRPr="00736D3F">
        <w:rPr>
          <w:rFonts w:ascii="Times New Roman" w:hAnsi="Times New Roman" w:cs="Times New Roman"/>
          <w:sz w:val="24"/>
          <w:szCs w:val="24"/>
        </w:rPr>
        <w:t>p</w:t>
      </w:r>
      <w:r w:rsidR="007179A1" w:rsidRPr="00736D3F">
        <w:rPr>
          <w:rFonts w:ascii="Times New Roman" w:hAnsi="Times New Roman" w:cs="Times New Roman"/>
          <w:sz w:val="24"/>
          <w:szCs w:val="24"/>
        </w:rPr>
        <w:t>rzyj</w:t>
      </w:r>
      <w:r w:rsidR="004A7A6F" w:rsidRPr="00736D3F">
        <w:rPr>
          <w:rFonts w:ascii="Times New Roman" w:hAnsi="Times New Roman" w:cs="Times New Roman"/>
          <w:sz w:val="24"/>
          <w:szCs w:val="24"/>
        </w:rPr>
        <w:t>ęto następujące ilości odpadów:</w:t>
      </w:r>
    </w:p>
    <w:p w:rsidR="004A7A6F" w:rsidRPr="00736D3F" w:rsidRDefault="00D034B3" w:rsidP="007F186F">
      <w:pPr>
        <w:pStyle w:val="Akapitzlist"/>
        <w:numPr>
          <w:ilvl w:val="0"/>
          <w:numId w:val="24"/>
        </w:numPr>
        <w:spacing w:afterLines="120" w:after="288"/>
        <w:jc w:val="both"/>
        <w:rPr>
          <w:rFonts w:ascii="Times New Roman" w:hAnsi="Times New Roman" w:cs="Times New Roman"/>
          <w:b/>
          <w:bCs/>
          <w:sz w:val="24"/>
          <w:szCs w:val="24"/>
        </w:rPr>
      </w:pPr>
      <w:r w:rsidRPr="00736D3F">
        <w:rPr>
          <w:rFonts w:ascii="Times New Roman" w:hAnsi="Times New Roman" w:cs="Times New Roman"/>
          <w:bCs/>
          <w:sz w:val="24"/>
          <w:szCs w:val="24"/>
        </w:rPr>
        <w:t>ł</w:t>
      </w:r>
      <w:r w:rsidR="007179A1" w:rsidRPr="00736D3F">
        <w:rPr>
          <w:rFonts w:ascii="Times New Roman" w:hAnsi="Times New Roman" w:cs="Times New Roman"/>
          <w:bCs/>
          <w:sz w:val="24"/>
          <w:szCs w:val="24"/>
        </w:rPr>
        <w:t xml:space="preserve">ączna masa odpadów powstałych po mechaniczno-biologicznym przetworzeniu zmieszanych odpadów komunalnych o kodzie 19 12 12 przeznaczonych do składowania- </w:t>
      </w:r>
      <w:r w:rsidRPr="00736D3F">
        <w:rPr>
          <w:rFonts w:ascii="Times New Roman" w:hAnsi="Times New Roman" w:cs="Times New Roman"/>
          <w:b/>
          <w:bCs/>
          <w:sz w:val="24"/>
          <w:szCs w:val="24"/>
        </w:rPr>
        <w:t>670,29 Mg</w:t>
      </w:r>
      <w:r w:rsidR="004A7A6F" w:rsidRPr="00736D3F">
        <w:rPr>
          <w:rFonts w:ascii="Times New Roman" w:hAnsi="Times New Roman" w:cs="Times New Roman"/>
          <w:b/>
          <w:bCs/>
          <w:sz w:val="24"/>
          <w:szCs w:val="24"/>
        </w:rPr>
        <w:t>,</w:t>
      </w:r>
    </w:p>
    <w:p w:rsidR="00D034B3" w:rsidRPr="00736D3F" w:rsidRDefault="00D034B3" w:rsidP="007F186F">
      <w:pPr>
        <w:pStyle w:val="Akapitzlist"/>
        <w:numPr>
          <w:ilvl w:val="0"/>
          <w:numId w:val="24"/>
        </w:numPr>
        <w:spacing w:afterLines="120" w:after="288"/>
        <w:jc w:val="both"/>
        <w:rPr>
          <w:rFonts w:ascii="Times New Roman" w:hAnsi="Times New Roman" w:cs="Times New Roman"/>
          <w:b/>
          <w:bCs/>
          <w:sz w:val="24"/>
          <w:szCs w:val="24"/>
        </w:rPr>
      </w:pPr>
      <w:r w:rsidRPr="00736D3F">
        <w:rPr>
          <w:rFonts w:ascii="Times New Roman" w:hAnsi="Times New Roman" w:cs="Times New Roman"/>
          <w:bCs/>
          <w:sz w:val="24"/>
          <w:szCs w:val="24"/>
        </w:rPr>
        <w:t>m</w:t>
      </w:r>
      <w:r w:rsidR="007179A1" w:rsidRPr="00736D3F">
        <w:rPr>
          <w:rFonts w:ascii="Times New Roman" w:hAnsi="Times New Roman" w:cs="Times New Roman"/>
          <w:bCs/>
          <w:sz w:val="24"/>
          <w:szCs w:val="24"/>
        </w:rPr>
        <w:t>asa odpadów komunalnych o kodzie 20 03 01 przekazanych do składowania:</w:t>
      </w:r>
    </w:p>
    <w:p w:rsidR="00D034B3" w:rsidRPr="00736D3F" w:rsidRDefault="004A7A6F" w:rsidP="007F186F">
      <w:pPr>
        <w:pStyle w:val="Akapitzlist"/>
        <w:spacing w:afterLines="120" w:after="288"/>
        <w:jc w:val="both"/>
        <w:rPr>
          <w:rFonts w:ascii="Times New Roman" w:hAnsi="Times New Roman" w:cs="Times New Roman"/>
          <w:b/>
          <w:bCs/>
          <w:sz w:val="24"/>
          <w:szCs w:val="24"/>
        </w:rPr>
      </w:pPr>
      <w:r w:rsidRPr="00736D3F">
        <w:rPr>
          <w:rFonts w:ascii="Times New Roman" w:hAnsi="Times New Roman" w:cs="Times New Roman"/>
          <w:bCs/>
          <w:sz w:val="24"/>
          <w:szCs w:val="24"/>
        </w:rPr>
        <w:t xml:space="preserve">- </w:t>
      </w:r>
      <w:r w:rsidR="00D034B3" w:rsidRPr="00736D3F">
        <w:rPr>
          <w:rFonts w:ascii="Times New Roman" w:hAnsi="Times New Roman" w:cs="Times New Roman"/>
          <w:bCs/>
          <w:sz w:val="24"/>
          <w:szCs w:val="24"/>
        </w:rPr>
        <w:t>t</w:t>
      </w:r>
      <w:r w:rsidR="007179A1" w:rsidRPr="00736D3F">
        <w:rPr>
          <w:rFonts w:ascii="Times New Roman" w:hAnsi="Times New Roman" w:cs="Times New Roman"/>
          <w:bCs/>
          <w:sz w:val="24"/>
          <w:szCs w:val="24"/>
        </w:rPr>
        <w:t xml:space="preserve">eren miejski- </w:t>
      </w:r>
      <w:r w:rsidR="007179A1" w:rsidRPr="00736D3F">
        <w:rPr>
          <w:rFonts w:ascii="Times New Roman" w:hAnsi="Times New Roman" w:cs="Times New Roman"/>
          <w:b/>
          <w:bCs/>
          <w:sz w:val="24"/>
          <w:szCs w:val="24"/>
        </w:rPr>
        <w:t>150,30 Mg</w:t>
      </w:r>
      <w:r w:rsidRPr="00736D3F">
        <w:rPr>
          <w:rFonts w:ascii="Times New Roman" w:hAnsi="Times New Roman" w:cs="Times New Roman"/>
          <w:b/>
          <w:bCs/>
          <w:sz w:val="24"/>
          <w:szCs w:val="24"/>
        </w:rPr>
        <w:t>,</w:t>
      </w:r>
    </w:p>
    <w:p w:rsidR="004A7A6F" w:rsidRPr="00736D3F" w:rsidRDefault="004A7A6F" w:rsidP="007F186F">
      <w:pPr>
        <w:pStyle w:val="Akapitzlist"/>
        <w:spacing w:afterLines="120" w:after="288"/>
        <w:jc w:val="both"/>
        <w:rPr>
          <w:rFonts w:ascii="Times New Roman" w:hAnsi="Times New Roman" w:cs="Times New Roman"/>
          <w:b/>
          <w:bCs/>
          <w:sz w:val="24"/>
          <w:szCs w:val="24"/>
        </w:rPr>
      </w:pPr>
      <w:r w:rsidRPr="00736D3F">
        <w:rPr>
          <w:rFonts w:ascii="Times New Roman" w:hAnsi="Times New Roman" w:cs="Times New Roman"/>
          <w:b/>
          <w:bCs/>
          <w:sz w:val="24"/>
          <w:szCs w:val="24"/>
        </w:rPr>
        <w:t xml:space="preserve">- </w:t>
      </w:r>
      <w:r w:rsidR="00D034B3" w:rsidRPr="00736D3F">
        <w:rPr>
          <w:rFonts w:ascii="Times New Roman" w:hAnsi="Times New Roman" w:cs="Times New Roman"/>
          <w:b/>
          <w:bCs/>
          <w:sz w:val="24"/>
          <w:szCs w:val="24"/>
        </w:rPr>
        <w:t>t</w:t>
      </w:r>
      <w:r w:rsidR="007179A1" w:rsidRPr="00736D3F">
        <w:rPr>
          <w:rFonts w:ascii="Times New Roman" w:hAnsi="Times New Roman" w:cs="Times New Roman"/>
          <w:bCs/>
          <w:sz w:val="24"/>
          <w:szCs w:val="24"/>
        </w:rPr>
        <w:t xml:space="preserve">eren wiejski- </w:t>
      </w:r>
      <w:r w:rsidR="007179A1" w:rsidRPr="00736D3F">
        <w:rPr>
          <w:rFonts w:ascii="Times New Roman" w:hAnsi="Times New Roman" w:cs="Times New Roman"/>
          <w:b/>
          <w:bCs/>
          <w:sz w:val="24"/>
          <w:szCs w:val="24"/>
        </w:rPr>
        <w:t>36,20 Mg</w:t>
      </w:r>
      <w:r w:rsidRPr="00736D3F">
        <w:rPr>
          <w:rFonts w:ascii="Times New Roman" w:hAnsi="Times New Roman" w:cs="Times New Roman"/>
          <w:b/>
          <w:bCs/>
          <w:sz w:val="24"/>
          <w:szCs w:val="24"/>
        </w:rPr>
        <w:t>,</w:t>
      </w:r>
    </w:p>
    <w:p w:rsidR="007179A1" w:rsidRPr="00736D3F" w:rsidRDefault="00D034B3" w:rsidP="007F186F">
      <w:pPr>
        <w:pStyle w:val="Akapitzlist"/>
        <w:numPr>
          <w:ilvl w:val="0"/>
          <w:numId w:val="24"/>
        </w:numPr>
        <w:spacing w:afterLines="120" w:after="288"/>
        <w:jc w:val="both"/>
        <w:rPr>
          <w:rFonts w:ascii="Times New Roman" w:hAnsi="Times New Roman" w:cs="Times New Roman"/>
          <w:b/>
          <w:bCs/>
          <w:sz w:val="24"/>
          <w:szCs w:val="24"/>
        </w:rPr>
      </w:pPr>
      <w:r w:rsidRPr="00736D3F">
        <w:rPr>
          <w:rFonts w:ascii="Times New Roman" w:hAnsi="Times New Roman" w:cs="Times New Roman"/>
          <w:bCs/>
          <w:sz w:val="24"/>
          <w:szCs w:val="24"/>
        </w:rPr>
        <w:t>ma</w:t>
      </w:r>
      <w:r w:rsidR="007179A1" w:rsidRPr="00736D3F">
        <w:rPr>
          <w:rFonts w:ascii="Times New Roman" w:hAnsi="Times New Roman" w:cs="Times New Roman"/>
          <w:bCs/>
          <w:sz w:val="24"/>
          <w:szCs w:val="24"/>
        </w:rPr>
        <w:t xml:space="preserve">sa odpadów ulegających biodegradacji zebranych ze strumienia odpadów komunalnych z obszaru gminy przekazanych do składowania w 2015r. wynosi </w:t>
      </w:r>
      <w:r w:rsidRPr="00736D3F">
        <w:rPr>
          <w:rFonts w:ascii="Times New Roman" w:hAnsi="Times New Roman" w:cs="Times New Roman"/>
          <w:bCs/>
          <w:sz w:val="24"/>
          <w:szCs w:val="24"/>
        </w:rPr>
        <w:t xml:space="preserve">            </w:t>
      </w:r>
      <w:r w:rsidR="007179A1" w:rsidRPr="00736D3F">
        <w:rPr>
          <w:rFonts w:ascii="Times New Roman" w:hAnsi="Times New Roman" w:cs="Times New Roman"/>
          <w:b/>
          <w:bCs/>
          <w:sz w:val="24"/>
          <w:szCs w:val="24"/>
        </w:rPr>
        <w:t>451,61 Mg</w:t>
      </w:r>
      <w:r w:rsidR="004A7A6F" w:rsidRPr="00736D3F">
        <w:rPr>
          <w:rFonts w:ascii="Times New Roman" w:hAnsi="Times New Roman" w:cs="Times New Roman"/>
          <w:b/>
          <w:bCs/>
          <w:sz w:val="24"/>
          <w:szCs w:val="24"/>
        </w:rPr>
        <w:t>.</w:t>
      </w:r>
    </w:p>
    <w:tbl>
      <w:tblPr>
        <w:tblStyle w:val="Tabela-Siatka"/>
        <w:tblpPr w:leftFromText="141" w:rightFromText="141" w:vertAnchor="page" w:horzAnchor="margin" w:tblpY="2182"/>
        <w:tblW w:w="10113" w:type="dxa"/>
        <w:tblLook w:val="04A0" w:firstRow="1" w:lastRow="0" w:firstColumn="1" w:lastColumn="0" w:noHBand="0" w:noVBand="1"/>
      </w:tblPr>
      <w:tblGrid>
        <w:gridCol w:w="2555"/>
        <w:gridCol w:w="2606"/>
        <w:gridCol w:w="2590"/>
        <w:gridCol w:w="2362"/>
      </w:tblGrid>
      <w:tr w:rsidR="007F186F" w:rsidRPr="00736D3F" w:rsidTr="007F186F">
        <w:trPr>
          <w:trHeight w:val="699"/>
        </w:trPr>
        <w:tc>
          <w:tcPr>
            <w:tcW w:w="2555" w:type="dxa"/>
            <w:vAlign w:val="center"/>
          </w:tcPr>
          <w:p w:rsidR="007F186F" w:rsidRPr="00736D3F" w:rsidRDefault="007F186F" w:rsidP="007F186F">
            <w:pPr>
              <w:pStyle w:val="Akapitzlist"/>
              <w:ind w:left="0"/>
              <w:jc w:val="center"/>
              <w:rPr>
                <w:rFonts w:ascii="Times New Roman" w:hAnsi="Times New Roman" w:cs="Times New Roman"/>
                <w:b/>
                <w:noProof/>
                <w:sz w:val="24"/>
                <w:szCs w:val="24"/>
                <w:lang w:eastAsia="pl-PL"/>
              </w:rPr>
            </w:pPr>
            <w:r w:rsidRPr="00736D3F">
              <w:rPr>
                <w:rFonts w:ascii="Times New Roman" w:hAnsi="Times New Roman" w:cs="Times New Roman"/>
                <w:b/>
                <w:noProof/>
                <w:sz w:val="24"/>
                <w:szCs w:val="24"/>
                <w:lang w:eastAsia="pl-PL"/>
              </w:rPr>
              <w:lastRenderedPageBreak/>
              <w:t>Rodzaj odpadów</w:t>
            </w:r>
          </w:p>
        </w:tc>
        <w:tc>
          <w:tcPr>
            <w:tcW w:w="2606" w:type="dxa"/>
            <w:vAlign w:val="center"/>
          </w:tcPr>
          <w:p w:rsidR="007F186F" w:rsidRPr="00736D3F" w:rsidRDefault="007F186F" w:rsidP="007F186F">
            <w:pPr>
              <w:pStyle w:val="Akapitzlist"/>
              <w:ind w:left="0"/>
              <w:jc w:val="center"/>
              <w:rPr>
                <w:rFonts w:ascii="Times New Roman" w:hAnsi="Times New Roman" w:cs="Times New Roman"/>
                <w:b/>
                <w:noProof/>
                <w:sz w:val="24"/>
                <w:szCs w:val="24"/>
                <w:lang w:eastAsia="pl-PL"/>
              </w:rPr>
            </w:pPr>
            <w:r w:rsidRPr="00736D3F">
              <w:rPr>
                <w:rFonts w:ascii="Times New Roman" w:hAnsi="Times New Roman" w:cs="Times New Roman"/>
                <w:b/>
                <w:noProof/>
                <w:sz w:val="24"/>
                <w:szCs w:val="24"/>
                <w:lang w:eastAsia="pl-PL"/>
              </w:rPr>
              <w:t>Wymagany poziom w            2015 r.</w:t>
            </w:r>
          </w:p>
        </w:tc>
        <w:tc>
          <w:tcPr>
            <w:tcW w:w="2590" w:type="dxa"/>
            <w:vAlign w:val="center"/>
          </w:tcPr>
          <w:p w:rsidR="007F186F" w:rsidRPr="00736D3F" w:rsidRDefault="007F186F" w:rsidP="007F186F">
            <w:pPr>
              <w:pStyle w:val="Akapitzlist"/>
              <w:ind w:left="0"/>
              <w:jc w:val="center"/>
              <w:rPr>
                <w:rFonts w:ascii="Times New Roman" w:hAnsi="Times New Roman" w:cs="Times New Roman"/>
                <w:b/>
                <w:noProof/>
                <w:sz w:val="24"/>
                <w:szCs w:val="24"/>
                <w:lang w:eastAsia="pl-PL"/>
              </w:rPr>
            </w:pPr>
            <w:r w:rsidRPr="00736D3F">
              <w:rPr>
                <w:rFonts w:ascii="Times New Roman" w:hAnsi="Times New Roman" w:cs="Times New Roman"/>
                <w:b/>
                <w:noProof/>
                <w:sz w:val="24"/>
                <w:szCs w:val="24"/>
                <w:lang w:eastAsia="pl-PL"/>
              </w:rPr>
              <w:t>Osiągnięty poziom przez gminę Barczewo w 2015 r.</w:t>
            </w:r>
          </w:p>
        </w:tc>
        <w:tc>
          <w:tcPr>
            <w:tcW w:w="2362" w:type="dxa"/>
            <w:vAlign w:val="center"/>
          </w:tcPr>
          <w:p w:rsidR="007F186F" w:rsidRPr="00736D3F" w:rsidRDefault="007F186F" w:rsidP="007F186F">
            <w:pPr>
              <w:pStyle w:val="Akapitzlist"/>
              <w:ind w:left="0"/>
              <w:jc w:val="center"/>
              <w:rPr>
                <w:rFonts w:ascii="Times New Roman" w:hAnsi="Times New Roman" w:cs="Times New Roman"/>
                <w:b/>
                <w:noProof/>
                <w:sz w:val="24"/>
                <w:szCs w:val="24"/>
                <w:lang w:eastAsia="pl-PL"/>
              </w:rPr>
            </w:pPr>
            <w:r w:rsidRPr="00736D3F">
              <w:rPr>
                <w:rFonts w:ascii="Times New Roman" w:hAnsi="Times New Roman" w:cs="Times New Roman"/>
                <w:b/>
                <w:noProof/>
                <w:sz w:val="24"/>
                <w:szCs w:val="24"/>
                <w:lang w:eastAsia="pl-PL"/>
              </w:rPr>
              <w:t>Uwagi</w:t>
            </w:r>
          </w:p>
        </w:tc>
      </w:tr>
      <w:tr w:rsidR="007F186F" w:rsidRPr="00736D3F" w:rsidTr="007F186F">
        <w:trPr>
          <w:trHeight w:val="357"/>
        </w:trPr>
        <w:tc>
          <w:tcPr>
            <w:tcW w:w="2555" w:type="dxa"/>
          </w:tcPr>
          <w:p w:rsidR="007F186F" w:rsidRPr="00736D3F" w:rsidRDefault="007F186F" w:rsidP="007F186F">
            <w:pPr>
              <w:autoSpaceDE w:val="0"/>
              <w:autoSpaceDN w:val="0"/>
              <w:adjustRightInd w:val="0"/>
              <w:jc w:val="both"/>
              <w:rPr>
                <w:rFonts w:ascii="Times New Roman" w:hAnsi="Times New Roman" w:cs="Times New Roman"/>
                <w:sz w:val="20"/>
                <w:szCs w:val="20"/>
              </w:rPr>
            </w:pPr>
            <w:r w:rsidRPr="00736D3F">
              <w:rPr>
                <w:rFonts w:ascii="Times New Roman" w:hAnsi="Times New Roman" w:cs="Times New Roman"/>
                <w:sz w:val="20"/>
                <w:szCs w:val="20"/>
              </w:rPr>
              <w:t>Osi</w:t>
            </w:r>
            <w:r w:rsidRPr="00736D3F">
              <w:rPr>
                <w:rFonts w:ascii="Times New Roman" w:eastAsia="TimesNewRoman" w:hAnsi="Times New Roman" w:cs="Times New Roman"/>
                <w:sz w:val="20"/>
                <w:szCs w:val="20"/>
              </w:rPr>
              <w:t>ą</w:t>
            </w:r>
            <w:r w:rsidRPr="00736D3F">
              <w:rPr>
                <w:rFonts w:ascii="Times New Roman" w:hAnsi="Times New Roman" w:cs="Times New Roman"/>
                <w:sz w:val="20"/>
                <w:szCs w:val="20"/>
              </w:rPr>
              <w:t>gni</w:t>
            </w:r>
            <w:r w:rsidRPr="00736D3F">
              <w:rPr>
                <w:rFonts w:ascii="Times New Roman" w:eastAsia="TimesNewRoman" w:hAnsi="Times New Roman" w:cs="Times New Roman"/>
                <w:sz w:val="20"/>
                <w:szCs w:val="20"/>
              </w:rPr>
              <w:t>ę</w:t>
            </w:r>
            <w:r w:rsidRPr="00736D3F">
              <w:rPr>
                <w:rFonts w:ascii="Times New Roman" w:hAnsi="Times New Roman" w:cs="Times New Roman"/>
                <w:sz w:val="20"/>
                <w:szCs w:val="20"/>
              </w:rPr>
              <w:t>ty poziom ograniczenia masy odpadów komunalnych ulegaj</w:t>
            </w:r>
            <w:r w:rsidRPr="00736D3F">
              <w:rPr>
                <w:rFonts w:ascii="Times New Roman" w:eastAsia="TimesNewRoman" w:hAnsi="Times New Roman" w:cs="Times New Roman"/>
                <w:sz w:val="20"/>
                <w:szCs w:val="20"/>
              </w:rPr>
              <w:t>ą</w:t>
            </w:r>
            <w:r w:rsidRPr="00736D3F">
              <w:rPr>
                <w:rFonts w:ascii="Times New Roman" w:hAnsi="Times New Roman" w:cs="Times New Roman"/>
                <w:sz w:val="20"/>
                <w:szCs w:val="20"/>
              </w:rPr>
              <w:t>cych biodegradacji kierowanych do składowania</w:t>
            </w:r>
          </w:p>
        </w:tc>
        <w:tc>
          <w:tcPr>
            <w:tcW w:w="2606"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50%</w:t>
            </w:r>
          </w:p>
        </w:tc>
        <w:tc>
          <w:tcPr>
            <w:tcW w:w="2590"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28,85 %</w:t>
            </w:r>
          </w:p>
        </w:tc>
        <w:tc>
          <w:tcPr>
            <w:tcW w:w="2362" w:type="dxa"/>
          </w:tcPr>
          <w:p w:rsidR="007F186F" w:rsidRPr="00736D3F" w:rsidRDefault="007F186F" w:rsidP="007F186F">
            <w:pPr>
              <w:pStyle w:val="Akapitzlist"/>
              <w:ind w:left="0"/>
              <w:rPr>
                <w:rFonts w:ascii="Times New Roman" w:hAnsi="Times New Roman" w:cs="Times New Roman"/>
                <w:noProof/>
                <w:sz w:val="20"/>
                <w:szCs w:val="20"/>
                <w:lang w:eastAsia="pl-PL"/>
              </w:rPr>
            </w:pPr>
            <w:r w:rsidRPr="00736D3F">
              <w:rPr>
                <w:rFonts w:ascii="Times New Roman" w:hAnsi="Times New Roman" w:cs="Times New Roman"/>
                <w:noProof/>
                <w:sz w:val="20"/>
                <w:szCs w:val="20"/>
                <w:lang w:eastAsia="pl-PL"/>
              </w:rPr>
              <w:t xml:space="preserve">Poziom osiagnięty, ponieważ </w:t>
            </w:r>
            <w:r w:rsidRPr="00736D3F">
              <w:rPr>
                <w:rFonts w:ascii="Times New Roman" w:hAnsi="Times New Roman" w:cs="Times New Roman"/>
                <w:noProof/>
                <w:sz w:val="20"/>
                <w:szCs w:val="20"/>
                <w:u w:val="single"/>
                <w:lang w:eastAsia="pl-PL"/>
              </w:rPr>
              <w:t xml:space="preserve">nie przekroczono </w:t>
            </w:r>
            <w:r w:rsidRPr="00736D3F">
              <w:rPr>
                <w:rFonts w:ascii="Times New Roman" w:hAnsi="Times New Roman" w:cs="Times New Roman"/>
                <w:noProof/>
                <w:sz w:val="20"/>
                <w:szCs w:val="20"/>
                <w:lang w:eastAsia="pl-PL"/>
              </w:rPr>
              <w:t xml:space="preserve">dopuszczalnych ustawowo poziomów </w:t>
            </w:r>
          </w:p>
        </w:tc>
      </w:tr>
      <w:tr w:rsidR="007F186F" w:rsidRPr="00736D3F" w:rsidTr="007F186F">
        <w:trPr>
          <w:trHeight w:val="357"/>
        </w:trPr>
        <w:tc>
          <w:tcPr>
            <w:tcW w:w="2555" w:type="dxa"/>
          </w:tcPr>
          <w:p w:rsidR="007F186F" w:rsidRPr="00736D3F" w:rsidRDefault="007F186F" w:rsidP="007F186F">
            <w:pPr>
              <w:pStyle w:val="Akapitzlist"/>
              <w:ind w:left="0"/>
              <w:jc w:val="both"/>
              <w:rPr>
                <w:rFonts w:ascii="Times New Roman" w:hAnsi="Times New Roman" w:cs="Times New Roman"/>
                <w:noProof/>
                <w:sz w:val="20"/>
                <w:szCs w:val="20"/>
                <w:lang w:eastAsia="pl-PL"/>
              </w:rPr>
            </w:pPr>
            <w:r w:rsidRPr="00736D3F">
              <w:rPr>
                <w:rFonts w:ascii="Times New Roman" w:hAnsi="Times New Roman" w:cs="Times New Roman"/>
                <w:sz w:val="20"/>
                <w:szCs w:val="20"/>
              </w:rPr>
              <w:t>Osiągnięty poziom recyklingu, przygotowania do ponownego użycia następujących frakcji odpadów komunalnych: papieru, metali, tworzyw sztucznych i szkła</w:t>
            </w:r>
          </w:p>
        </w:tc>
        <w:tc>
          <w:tcPr>
            <w:tcW w:w="2606"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16%</w:t>
            </w:r>
          </w:p>
        </w:tc>
        <w:tc>
          <w:tcPr>
            <w:tcW w:w="2590"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21,91%</w:t>
            </w:r>
          </w:p>
        </w:tc>
        <w:tc>
          <w:tcPr>
            <w:tcW w:w="2362" w:type="dxa"/>
          </w:tcPr>
          <w:p w:rsidR="007F186F" w:rsidRPr="00736D3F" w:rsidRDefault="007F186F" w:rsidP="007F186F">
            <w:pPr>
              <w:pStyle w:val="Akapitzlist"/>
              <w:ind w:left="0"/>
              <w:rPr>
                <w:rFonts w:ascii="Times New Roman" w:hAnsi="Times New Roman" w:cs="Times New Roman"/>
                <w:noProof/>
                <w:sz w:val="20"/>
                <w:szCs w:val="20"/>
                <w:lang w:eastAsia="pl-PL"/>
              </w:rPr>
            </w:pPr>
            <w:r w:rsidRPr="00736D3F">
              <w:rPr>
                <w:rFonts w:ascii="Times New Roman" w:hAnsi="Times New Roman" w:cs="Times New Roman"/>
                <w:noProof/>
                <w:sz w:val="20"/>
                <w:szCs w:val="20"/>
                <w:lang w:eastAsia="pl-PL"/>
              </w:rPr>
              <w:t>Poziom osiągnięty, ponieważ przekroczone zostały wymagane ustawowo poziomy</w:t>
            </w:r>
          </w:p>
        </w:tc>
      </w:tr>
      <w:tr w:rsidR="007F186F" w:rsidRPr="00736D3F" w:rsidTr="007F186F">
        <w:trPr>
          <w:trHeight w:val="376"/>
        </w:trPr>
        <w:tc>
          <w:tcPr>
            <w:tcW w:w="2555" w:type="dxa"/>
          </w:tcPr>
          <w:p w:rsidR="007F186F" w:rsidRPr="00736D3F" w:rsidRDefault="007F186F" w:rsidP="007F186F">
            <w:pPr>
              <w:pStyle w:val="Akapitzlist"/>
              <w:ind w:left="0"/>
              <w:jc w:val="both"/>
              <w:rPr>
                <w:rFonts w:ascii="Times New Roman" w:hAnsi="Times New Roman" w:cs="Times New Roman"/>
                <w:b/>
                <w:noProof/>
                <w:sz w:val="20"/>
                <w:szCs w:val="20"/>
                <w:lang w:eastAsia="pl-PL"/>
              </w:rPr>
            </w:pPr>
            <w:r w:rsidRPr="00736D3F">
              <w:rPr>
                <w:rFonts w:ascii="Times New Roman" w:hAnsi="Times New Roman" w:cs="Times New Roman"/>
                <w:sz w:val="20"/>
                <w:szCs w:val="20"/>
              </w:rPr>
              <w:t>Osiągnięty poziom recyklingu, przygotowania do ponownego użycia i odzysku innymi metodami innych niż niebezpieczne odpadów budowlanych i rozbiórkowych</w:t>
            </w:r>
          </w:p>
        </w:tc>
        <w:tc>
          <w:tcPr>
            <w:tcW w:w="2606"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40%</w:t>
            </w:r>
          </w:p>
        </w:tc>
        <w:tc>
          <w:tcPr>
            <w:tcW w:w="2590" w:type="dxa"/>
            <w:vAlign w:val="center"/>
          </w:tcPr>
          <w:p w:rsidR="007F186F" w:rsidRPr="00736D3F" w:rsidRDefault="007F186F" w:rsidP="007F186F">
            <w:pPr>
              <w:pStyle w:val="Akapitzlist"/>
              <w:ind w:left="0"/>
              <w:jc w:val="center"/>
              <w:rPr>
                <w:rFonts w:ascii="Times New Roman" w:hAnsi="Times New Roman" w:cs="Times New Roman"/>
                <w:b/>
                <w:noProof/>
                <w:sz w:val="28"/>
                <w:szCs w:val="20"/>
                <w:lang w:eastAsia="pl-PL"/>
              </w:rPr>
            </w:pPr>
            <w:r w:rsidRPr="00736D3F">
              <w:rPr>
                <w:rFonts w:ascii="Times New Roman" w:hAnsi="Times New Roman" w:cs="Times New Roman"/>
                <w:b/>
                <w:noProof/>
                <w:sz w:val="28"/>
                <w:szCs w:val="20"/>
                <w:lang w:eastAsia="pl-PL"/>
              </w:rPr>
              <w:t>78,17%</w:t>
            </w:r>
          </w:p>
        </w:tc>
        <w:tc>
          <w:tcPr>
            <w:tcW w:w="2362" w:type="dxa"/>
          </w:tcPr>
          <w:p w:rsidR="007F186F" w:rsidRPr="00736D3F" w:rsidRDefault="007F186F" w:rsidP="007F186F">
            <w:pPr>
              <w:pStyle w:val="Akapitzlist"/>
              <w:ind w:left="0"/>
              <w:rPr>
                <w:rFonts w:ascii="Times New Roman" w:hAnsi="Times New Roman" w:cs="Times New Roman"/>
                <w:noProof/>
                <w:sz w:val="20"/>
                <w:szCs w:val="20"/>
                <w:lang w:eastAsia="pl-PL"/>
              </w:rPr>
            </w:pPr>
            <w:r w:rsidRPr="00736D3F">
              <w:rPr>
                <w:rFonts w:ascii="Times New Roman" w:hAnsi="Times New Roman" w:cs="Times New Roman"/>
                <w:noProof/>
                <w:sz w:val="20"/>
                <w:szCs w:val="20"/>
                <w:lang w:eastAsia="pl-PL"/>
              </w:rPr>
              <w:t>Poziom osiągnięty, ponieważ przekroczone zostały wymagane ustawowo poziomy</w:t>
            </w:r>
          </w:p>
        </w:tc>
      </w:tr>
    </w:tbl>
    <w:p w:rsidR="007F186F" w:rsidRPr="007F186F" w:rsidRDefault="007F186F" w:rsidP="007F186F">
      <w:pPr>
        <w:jc w:val="both"/>
        <w:rPr>
          <w:rFonts w:ascii="Times New Roman" w:hAnsi="Times New Roman" w:cs="Times New Roman"/>
          <w:sz w:val="20"/>
          <w:szCs w:val="20"/>
        </w:rPr>
      </w:pPr>
      <w:r w:rsidRPr="007F186F">
        <w:rPr>
          <w:rFonts w:ascii="Times New Roman" w:hAnsi="Times New Roman" w:cs="Times New Roman"/>
          <w:sz w:val="20"/>
          <w:szCs w:val="20"/>
        </w:rPr>
        <w:t>Tabela 3. Osiągnięte poziomy recyklingu oraz ograniczania masy odpadów komunalnych ulegających biodegradacji w 2015 r.</w:t>
      </w:r>
    </w:p>
    <w:p w:rsidR="00185F31" w:rsidRPr="00736D3F" w:rsidRDefault="00185F31" w:rsidP="00185F31">
      <w:pPr>
        <w:pStyle w:val="Akapitzlist"/>
        <w:ind w:left="780"/>
        <w:jc w:val="both"/>
        <w:rPr>
          <w:rFonts w:ascii="Times New Roman" w:hAnsi="Times New Roman" w:cs="Times New Roman"/>
          <w:b/>
          <w:bCs/>
          <w:sz w:val="24"/>
          <w:szCs w:val="24"/>
        </w:rPr>
      </w:pPr>
    </w:p>
    <w:p w:rsidR="006C4108" w:rsidRPr="00D67309" w:rsidRDefault="006C4108" w:rsidP="00B75C1E">
      <w:pPr>
        <w:pStyle w:val="Nagwek1"/>
        <w:numPr>
          <w:ilvl w:val="0"/>
          <w:numId w:val="6"/>
        </w:numPr>
        <w:spacing w:after="240"/>
        <w:rPr>
          <w:rFonts w:ascii="Times New Roman" w:hAnsi="Times New Roman" w:cs="Times New Roman"/>
          <w:sz w:val="20"/>
          <w:szCs w:val="20"/>
          <w:u w:val="single"/>
        </w:rPr>
      </w:pPr>
      <w:r w:rsidRPr="00D67309">
        <w:rPr>
          <w:rFonts w:ascii="Times New Roman" w:hAnsi="Times New Roman" w:cs="Times New Roman"/>
          <w:u w:val="single"/>
        </w:rPr>
        <w:t>K</w:t>
      </w:r>
      <w:r w:rsidR="00820D18" w:rsidRPr="00D67309">
        <w:rPr>
          <w:rFonts w:ascii="Times New Roman" w:hAnsi="Times New Roman" w:cs="Times New Roman"/>
          <w:u w:val="single"/>
        </w:rPr>
        <w:t>oszty związane z funkcjonowan</w:t>
      </w:r>
      <w:r w:rsidRPr="00D67309">
        <w:rPr>
          <w:rFonts w:ascii="Times New Roman" w:hAnsi="Times New Roman" w:cs="Times New Roman"/>
          <w:u w:val="single"/>
        </w:rPr>
        <w:t>iem systemu gospodarki odpadami</w:t>
      </w:r>
    </w:p>
    <w:p w:rsidR="00185F31" w:rsidRPr="00736D3F" w:rsidRDefault="006C4108" w:rsidP="00185F31">
      <w:pPr>
        <w:autoSpaceDE w:val="0"/>
        <w:autoSpaceDN w:val="0"/>
        <w:adjustRightInd w:val="0"/>
        <w:spacing w:line="240" w:lineRule="auto"/>
        <w:ind w:left="360" w:firstLine="348"/>
        <w:jc w:val="both"/>
        <w:rPr>
          <w:rFonts w:ascii="Times New Roman" w:hAnsi="Times New Roman" w:cs="Times New Roman"/>
          <w:sz w:val="24"/>
          <w:szCs w:val="24"/>
        </w:rPr>
      </w:pPr>
      <w:r w:rsidRPr="00736D3F">
        <w:rPr>
          <w:rFonts w:ascii="Times New Roman" w:hAnsi="Times New Roman" w:cs="Times New Roman"/>
          <w:sz w:val="24"/>
          <w:szCs w:val="24"/>
        </w:rPr>
        <w:t>W poniższej tabeli przedstawiono wykaz przedsięwzięć związanych z funkcjonowaniem systemu gospodarki odpadami komunalnymi, które zostały zrealizowane na terenie gminy Barczewo w roku 2015</w:t>
      </w:r>
      <w:r w:rsidR="004A5C0D" w:rsidRPr="00736D3F">
        <w:rPr>
          <w:rFonts w:ascii="Times New Roman" w:hAnsi="Times New Roman" w:cs="Times New Roman"/>
          <w:sz w:val="24"/>
          <w:szCs w:val="24"/>
        </w:rPr>
        <w:t>.</w:t>
      </w:r>
    </w:p>
    <w:p w:rsidR="00EA5B29" w:rsidRPr="00736D3F" w:rsidRDefault="00EA5B29" w:rsidP="00EA5B29">
      <w:pPr>
        <w:autoSpaceDE w:val="0"/>
        <w:autoSpaceDN w:val="0"/>
        <w:adjustRightInd w:val="0"/>
        <w:spacing w:line="240" w:lineRule="auto"/>
        <w:ind w:left="360"/>
        <w:jc w:val="both"/>
        <w:rPr>
          <w:rFonts w:ascii="Times New Roman" w:hAnsi="Times New Roman" w:cs="Times New Roman"/>
          <w:sz w:val="20"/>
          <w:szCs w:val="24"/>
        </w:rPr>
      </w:pPr>
      <w:r w:rsidRPr="00736D3F">
        <w:rPr>
          <w:rFonts w:ascii="Times New Roman" w:hAnsi="Times New Roman" w:cs="Times New Roman"/>
          <w:sz w:val="20"/>
          <w:szCs w:val="24"/>
        </w:rPr>
        <w:t>Tabela 4. Wydatki poniesione z tytułu gospodarki odpadami w 2015 r. na terenie gminy Barczewo.</w:t>
      </w:r>
    </w:p>
    <w:tbl>
      <w:tblPr>
        <w:tblStyle w:val="Tabela-Siatka"/>
        <w:tblW w:w="0" w:type="auto"/>
        <w:tblInd w:w="360" w:type="dxa"/>
        <w:tblLook w:val="04A0" w:firstRow="1" w:lastRow="0" w:firstColumn="1" w:lastColumn="0" w:noHBand="0" w:noVBand="1"/>
      </w:tblPr>
      <w:tblGrid>
        <w:gridCol w:w="5418"/>
        <w:gridCol w:w="3318"/>
      </w:tblGrid>
      <w:tr w:rsidR="00736D3F" w:rsidRPr="00736D3F" w:rsidTr="00D14473">
        <w:trPr>
          <w:trHeight w:val="269"/>
        </w:trPr>
        <w:tc>
          <w:tcPr>
            <w:tcW w:w="5418" w:type="dxa"/>
          </w:tcPr>
          <w:p w:rsidR="003973FB" w:rsidRPr="00736D3F" w:rsidRDefault="003973FB" w:rsidP="00D8088F">
            <w:pPr>
              <w:autoSpaceDE w:val="0"/>
              <w:autoSpaceDN w:val="0"/>
              <w:adjustRightInd w:val="0"/>
              <w:jc w:val="center"/>
              <w:rPr>
                <w:rFonts w:ascii="Times New Roman" w:hAnsi="Times New Roman" w:cs="Times New Roman"/>
                <w:b/>
                <w:sz w:val="24"/>
                <w:szCs w:val="24"/>
              </w:rPr>
            </w:pPr>
            <w:r w:rsidRPr="00736D3F">
              <w:rPr>
                <w:rFonts w:ascii="Times New Roman" w:hAnsi="Times New Roman" w:cs="Times New Roman"/>
                <w:b/>
                <w:sz w:val="24"/>
                <w:szCs w:val="24"/>
              </w:rPr>
              <w:t>Nazwa przedsięwzięcia</w:t>
            </w:r>
          </w:p>
        </w:tc>
        <w:tc>
          <w:tcPr>
            <w:tcW w:w="3318" w:type="dxa"/>
          </w:tcPr>
          <w:p w:rsidR="003973FB" w:rsidRPr="00736D3F" w:rsidRDefault="003973FB" w:rsidP="00D8088F">
            <w:pPr>
              <w:autoSpaceDE w:val="0"/>
              <w:autoSpaceDN w:val="0"/>
              <w:adjustRightInd w:val="0"/>
              <w:jc w:val="center"/>
              <w:rPr>
                <w:rFonts w:ascii="Times New Roman" w:hAnsi="Times New Roman" w:cs="Times New Roman"/>
                <w:b/>
                <w:sz w:val="24"/>
                <w:szCs w:val="24"/>
              </w:rPr>
            </w:pPr>
            <w:r w:rsidRPr="00736D3F">
              <w:rPr>
                <w:rFonts w:ascii="Times New Roman" w:hAnsi="Times New Roman" w:cs="Times New Roman"/>
                <w:b/>
                <w:sz w:val="24"/>
                <w:szCs w:val="24"/>
              </w:rPr>
              <w:t>Koszt [zł]</w:t>
            </w:r>
          </w:p>
        </w:tc>
      </w:tr>
      <w:tr w:rsidR="00736D3F" w:rsidRPr="00736D3F" w:rsidTr="00D14473">
        <w:trPr>
          <w:trHeight w:val="269"/>
        </w:trPr>
        <w:tc>
          <w:tcPr>
            <w:tcW w:w="5418" w:type="dxa"/>
          </w:tcPr>
          <w:p w:rsidR="003973FB" w:rsidRPr="00736D3F" w:rsidRDefault="003973FB" w:rsidP="009A5A2B">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 xml:space="preserve">Wynagrodzenia i pochodne </w:t>
            </w:r>
          </w:p>
        </w:tc>
        <w:tc>
          <w:tcPr>
            <w:tcW w:w="3318" w:type="dxa"/>
            <w:vAlign w:val="center"/>
          </w:tcPr>
          <w:p w:rsidR="003973FB" w:rsidRPr="00736D3F" w:rsidRDefault="003973FB"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61 743,17</w:t>
            </w:r>
          </w:p>
        </w:tc>
      </w:tr>
      <w:tr w:rsidR="00736D3F" w:rsidRPr="00736D3F" w:rsidTr="00D14473">
        <w:trPr>
          <w:trHeight w:val="260"/>
        </w:trPr>
        <w:tc>
          <w:tcPr>
            <w:tcW w:w="5418" w:type="dxa"/>
          </w:tcPr>
          <w:p w:rsidR="003973FB" w:rsidRPr="00736D3F" w:rsidRDefault="003973FB" w:rsidP="009A5A2B">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Odpis na ZFŚS</w:t>
            </w:r>
          </w:p>
        </w:tc>
        <w:tc>
          <w:tcPr>
            <w:tcW w:w="3318" w:type="dxa"/>
            <w:vAlign w:val="center"/>
          </w:tcPr>
          <w:p w:rsidR="003973FB" w:rsidRPr="00736D3F" w:rsidRDefault="003973FB"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3 281,79</w:t>
            </w:r>
          </w:p>
        </w:tc>
      </w:tr>
      <w:tr w:rsidR="00736D3F" w:rsidRPr="00736D3F" w:rsidTr="0099046B">
        <w:trPr>
          <w:trHeight w:val="521"/>
        </w:trPr>
        <w:tc>
          <w:tcPr>
            <w:tcW w:w="5418" w:type="dxa"/>
          </w:tcPr>
          <w:p w:rsidR="003973FB" w:rsidRPr="00736D3F" w:rsidRDefault="003973FB"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Koszt utrzymania stanowiska w Urzędzie Miejskim (energia, gaz, woda) 2 etaty</w:t>
            </w:r>
          </w:p>
        </w:tc>
        <w:tc>
          <w:tcPr>
            <w:tcW w:w="3318" w:type="dxa"/>
            <w:vAlign w:val="center"/>
          </w:tcPr>
          <w:p w:rsidR="003973FB" w:rsidRPr="00736D3F" w:rsidRDefault="003973FB"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3 573,02</w:t>
            </w:r>
          </w:p>
        </w:tc>
      </w:tr>
      <w:tr w:rsidR="00736D3F" w:rsidRPr="00736D3F" w:rsidTr="00D14473">
        <w:trPr>
          <w:trHeight w:val="269"/>
        </w:trPr>
        <w:tc>
          <w:tcPr>
            <w:tcW w:w="5418" w:type="dxa"/>
          </w:tcPr>
          <w:p w:rsidR="003973FB" w:rsidRPr="00736D3F" w:rsidRDefault="003973FB"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Poczta</w:t>
            </w:r>
            <w:r w:rsidR="00D32076" w:rsidRPr="00736D3F">
              <w:rPr>
                <w:rFonts w:ascii="Times New Roman" w:hAnsi="Times New Roman" w:cs="Times New Roman"/>
                <w:sz w:val="24"/>
                <w:szCs w:val="24"/>
              </w:rPr>
              <w:t xml:space="preserve"> (wezwania, decyzje, korespondencja zwrotna)</w:t>
            </w:r>
          </w:p>
        </w:tc>
        <w:tc>
          <w:tcPr>
            <w:tcW w:w="3318" w:type="dxa"/>
            <w:vAlign w:val="center"/>
          </w:tcPr>
          <w:p w:rsidR="003973FB" w:rsidRPr="00736D3F" w:rsidRDefault="00D32076"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6</w:t>
            </w:r>
            <w:r w:rsidR="00F103B5" w:rsidRPr="00736D3F">
              <w:rPr>
                <w:rFonts w:ascii="Times New Roman" w:hAnsi="Times New Roman" w:cs="Times New Roman"/>
                <w:sz w:val="24"/>
                <w:szCs w:val="24"/>
              </w:rPr>
              <w:t> </w:t>
            </w:r>
            <w:r w:rsidRPr="00736D3F">
              <w:rPr>
                <w:rFonts w:ascii="Times New Roman" w:hAnsi="Times New Roman" w:cs="Times New Roman"/>
                <w:sz w:val="24"/>
                <w:szCs w:val="24"/>
              </w:rPr>
              <w:t>100</w:t>
            </w:r>
            <w:r w:rsidR="00F103B5" w:rsidRPr="00736D3F">
              <w:rPr>
                <w:rFonts w:ascii="Times New Roman" w:hAnsi="Times New Roman" w:cs="Times New Roman"/>
                <w:sz w:val="24"/>
                <w:szCs w:val="24"/>
              </w:rPr>
              <w:t>,0</w:t>
            </w:r>
          </w:p>
        </w:tc>
      </w:tr>
      <w:tr w:rsidR="00736D3F" w:rsidRPr="00736D3F" w:rsidTr="00D14473">
        <w:trPr>
          <w:trHeight w:val="260"/>
        </w:trPr>
        <w:tc>
          <w:tcPr>
            <w:tcW w:w="5418" w:type="dxa"/>
          </w:tcPr>
          <w:p w:rsidR="003973FB" w:rsidRPr="00736D3F" w:rsidRDefault="003973FB"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Materiały biurowe</w:t>
            </w:r>
          </w:p>
        </w:tc>
        <w:tc>
          <w:tcPr>
            <w:tcW w:w="3318" w:type="dxa"/>
            <w:vAlign w:val="center"/>
          </w:tcPr>
          <w:p w:rsidR="003973FB" w:rsidRPr="00736D3F" w:rsidRDefault="00D32076"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270</w:t>
            </w:r>
            <w:r w:rsidR="00F103B5" w:rsidRPr="00736D3F">
              <w:rPr>
                <w:rFonts w:ascii="Times New Roman" w:hAnsi="Times New Roman" w:cs="Times New Roman"/>
                <w:sz w:val="24"/>
                <w:szCs w:val="24"/>
              </w:rPr>
              <w:t>,0</w:t>
            </w:r>
          </w:p>
        </w:tc>
      </w:tr>
      <w:tr w:rsidR="00736D3F" w:rsidRPr="00736D3F" w:rsidTr="00D14473">
        <w:trPr>
          <w:trHeight w:val="269"/>
        </w:trPr>
        <w:tc>
          <w:tcPr>
            <w:tcW w:w="5418" w:type="dxa"/>
          </w:tcPr>
          <w:p w:rsidR="003973FB" w:rsidRPr="00736D3F" w:rsidRDefault="003973FB" w:rsidP="003973FB">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 xml:space="preserve">Koszt wywozu i transportu odpadów* </w:t>
            </w:r>
          </w:p>
        </w:tc>
        <w:tc>
          <w:tcPr>
            <w:tcW w:w="3318" w:type="dxa"/>
            <w:vAlign w:val="center"/>
          </w:tcPr>
          <w:p w:rsidR="003973FB" w:rsidRPr="00736D3F" w:rsidRDefault="00B92DDE"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1 186 839,32</w:t>
            </w:r>
          </w:p>
        </w:tc>
      </w:tr>
      <w:tr w:rsidR="00736D3F" w:rsidRPr="00736D3F" w:rsidTr="00D14473">
        <w:trPr>
          <w:trHeight w:val="269"/>
        </w:trPr>
        <w:tc>
          <w:tcPr>
            <w:tcW w:w="5418" w:type="dxa"/>
          </w:tcPr>
          <w:p w:rsidR="003973FB" w:rsidRPr="00736D3F" w:rsidRDefault="00033340" w:rsidP="00033340">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Likwidacja dzikich wysypisk, transport odpadów**</w:t>
            </w:r>
          </w:p>
        </w:tc>
        <w:tc>
          <w:tcPr>
            <w:tcW w:w="3318" w:type="dxa"/>
            <w:vAlign w:val="center"/>
          </w:tcPr>
          <w:p w:rsidR="003973FB" w:rsidRPr="00736D3F" w:rsidRDefault="00D14473"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8 638,08</w:t>
            </w:r>
          </w:p>
        </w:tc>
      </w:tr>
      <w:tr w:rsidR="00736D3F" w:rsidRPr="00736D3F" w:rsidTr="00D14473">
        <w:trPr>
          <w:trHeight w:val="260"/>
        </w:trPr>
        <w:tc>
          <w:tcPr>
            <w:tcW w:w="5418" w:type="dxa"/>
          </w:tcPr>
          <w:p w:rsidR="003973FB" w:rsidRPr="00736D3F" w:rsidRDefault="00D14473"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Zakup koszy ulicznych i worków</w:t>
            </w:r>
          </w:p>
        </w:tc>
        <w:tc>
          <w:tcPr>
            <w:tcW w:w="3318" w:type="dxa"/>
            <w:vAlign w:val="center"/>
          </w:tcPr>
          <w:p w:rsidR="003973FB" w:rsidRPr="00736D3F" w:rsidRDefault="00D14473"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2 244,34</w:t>
            </w:r>
          </w:p>
        </w:tc>
      </w:tr>
      <w:tr w:rsidR="00736D3F" w:rsidRPr="00736D3F" w:rsidTr="00D14473">
        <w:trPr>
          <w:trHeight w:val="269"/>
        </w:trPr>
        <w:tc>
          <w:tcPr>
            <w:tcW w:w="5418" w:type="dxa"/>
          </w:tcPr>
          <w:p w:rsidR="003973FB" w:rsidRPr="00736D3F" w:rsidRDefault="00D14473"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Usunięcie odpadów specjalnych</w:t>
            </w:r>
          </w:p>
        </w:tc>
        <w:tc>
          <w:tcPr>
            <w:tcW w:w="3318" w:type="dxa"/>
            <w:vAlign w:val="center"/>
          </w:tcPr>
          <w:p w:rsidR="003973FB" w:rsidRPr="00736D3F" w:rsidRDefault="00D14473"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1 749,60</w:t>
            </w:r>
          </w:p>
        </w:tc>
      </w:tr>
      <w:tr w:rsidR="00736D3F" w:rsidRPr="00736D3F" w:rsidTr="00D14473">
        <w:trPr>
          <w:trHeight w:val="269"/>
        </w:trPr>
        <w:tc>
          <w:tcPr>
            <w:tcW w:w="5418" w:type="dxa"/>
          </w:tcPr>
          <w:p w:rsidR="003973FB" w:rsidRPr="00736D3F" w:rsidRDefault="00D14473"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 xml:space="preserve">Zwrot kosztów postępowania KOMA Sp. z o.o. </w:t>
            </w:r>
            <w:proofErr w:type="spellStart"/>
            <w:r w:rsidRPr="00736D3F">
              <w:rPr>
                <w:rFonts w:ascii="Times New Roman" w:hAnsi="Times New Roman" w:cs="Times New Roman"/>
                <w:sz w:val="24"/>
                <w:szCs w:val="24"/>
              </w:rPr>
              <w:t>S.k</w:t>
            </w:r>
            <w:proofErr w:type="spellEnd"/>
            <w:r w:rsidRPr="00736D3F">
              <w:rPr>
                <w:rFonts w:ascii="Times New Roman" w:hAnsi="Times New Roman" w:cs="Times New Roman"/>
                <w:sz w:val="24"/>
                <w:szCs w:val="24"/>
              </w:rPr>
              <w:t>.</w:t>
            </w:r>
          </w:p>
        </w:tc>
        <w:tc>
          <w:tcPr>
            <w:tcW w:w="3318" w:type="dxa"/>
            <w:vAlign w:val="center"/>
          </w:tcPr>
          <w:p w:rsidR="003973FB" w:rsidRPr="00736D3F" w:rsidRDefault="00D32076"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11 498,40</w:t>
            </w:r>
          </w:p>
        </w:tc>
      </w:tr>
      <w:tr w:rsidR="00736D3F" w:rsidRPr="00736D3F" w:rsidTr="00D14473">
        <w:trPr>
          <w:trHeight w:val="260"/>
        </w:trPr>
        <w:tc>
          <w:tcPr>
            <w:tcW w:w="5418" w:type="dxa"/>
          </w:tcPr>
          <w:p w:rsidR="003973FB" w:rsidRPr="00736D3F" w:rsidRDefault="00D32076"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Inkaso opłaty za zagospodarowanie odpadami</w:t>
            </w:r>
          </w:p>
        </w:tc>
        <w:tc>
          <w:tcPr>
            <w:tcW w:w="3318" w:type="dxa"/>
            <w:vAlign w:val="center"/>
          </w:tcPr>
          <w:p w:rsidR="003973FB" w:rsidRPr="00736D3F" w:rsidRDefault="00D32076"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1 596,76</w:t>
            </w:r>
          </w:p>
        </w:tc>
      </w:tr>
      <w:tr w:rsidR="00736D3F" w:rsidRPr="00736D3F" w:rsidTr="00D14473">
        <w:trPr>
          <w:trHeight w:val="280"/>
        </w:trPr>
        <w:tc>
          <w:tcPr>
            <w:tcW w:w="5418" w:type="dxa"/>
          </w:tcPr>
          <w:p w:rsidR="003973FB" w:rsidRPr="00736D3F" w:rsidRDefault="00D32076" w:rsidP="004A5C0D">
            <w:pPr>
              <w:autoSpaceDE w:val="0"/>
              <w:autoSpaceDN w:val="0"/>
              <w:adjustRightInd w:val="0"/>
              <w:jc w:val="both"/>
              <w:rPr>
                <w:rFonts w:ascii="Times New Roman" w:hAnsi="Times New Roman" w:cs="Times New Roman"/>
                <w:sz w:val="24"/>
                <w:szCs w:val="24"/>
              </w:rPr>
            </w:pPr>
            <w:r w:rsidRPr="00736D3F">
              <w:rPr>
                <w:rFonts w:ascii="Times New Roman" w:hAnsi="Times New Roman" w:cs="Times New Roman"/>
                <w:sz w:val="24"/>
                <w:szCs w:val="24"/>
              </w:rPr>
              <w:t>Projekt miejsc gromadzenia odpadów</w:t>
            </w:r>
          </w:p>
        </w:tc>
        <w:tc>
          <w:tcPr>
            <w:tcW w:w="3318" w:type="dxa"/>
            <w:vAlign w:val="center"/>
          </w:tcPr>
          <w:p w:rsidR="003973FB" w:rsidRPr="00736D3F" w:rsidRDefault="00D32076" w:rsidP="00B92DDE">
            <w:pPr>
              <w:autoSpaceDE w:val="0"/>
              <w:autoSpaceDN w:val="0"/>
              <w:adjustRightInd w:val="0"/>
              <w:jc w:val="center"/>
              <w:rPr>
                <w:rFonts w:ascii="Times New Roman" w:hAnsi="Times New Roman" w:cs="Times New Roman"/>
                <w:sz w:val="24"/>
                <w:szCs w:val="24"/>
              </w:rPr>
            </w:pPr>
            <w:r w:rsidRPr="00736D3F">
              <w:rPr>
                <w:rFonts w:ascii="Times New Roman" w:hAnsi="Times New Roman" w:cs="Times New Roman"/>
                <w:sz w:val="24"/>
                <w:szCs w:val="24"/>
              </w:rPr>
              <w:t>9</w:t>
            </w:r>
            <w:r w:rsidR="00F103B5" w:rsidRPr="00736D3F">
              <w:rPr>
                <w:rFonts w:ascii="Times New Roman" w:hAnsi="Times New Roman" w:cs="Times New Roman"/>
                <w:sz w:val="24"/>
                <w:szCs w:val="24"/>
              </w:rPr>
              <w:t> </w:t>
            </w:r>
            <w:r w:rsidRPr="00736D3F">
              <w:rPr>
                <w:rFonts w:ascii="Times New Roman" w:hAnsi="Times New Roman" w:cs="Times New Roman"/>
                <w:sz w:val="24"/>
                <w:szCs w:val="24"/>
              </w:rPr>
              <w:t>840</w:t>
            </w:r>
            <w:r w:rsidR="00F103B5" w:rsidRPr="00736D3F">
              <w:rPr>
                <w:rFonts w:ascii="Times New Roman" w:hAnsi="Times New Roman" w:cs="Times New Roman"/>
                <w:sz w:val="24"/>
                <w:szCs w:val="24"/>
              </w:rPr>
              <w:t>,0</w:t>
            </w:r>
          </w:p>
        </w:tc>
      </w:tr>
      <w:tr w:rsidR="00736D3F" w:rsidRPr="00736D3F" w:rsidTr="00D14473">
        <w:trPr>
          <w:trHeight w:val="280"/>
        </w:trPr>
        <w:tc>
          <w:tcPr>
            <w:tcW w:w="5418" w:type="dxa"/>
          </w:tcPr>
          <w:p w:rsidR="00086415" w:rsidRPr="00736D3F" w:rsidRDefault="00086415" w:rsidP="00086415">
            <w:pPr>
              <w:autoSpaceDE w:val="0"/>
              <w:autoSpaceDN w:val="0"/>
              <w:adjustRightInd w:val="0"/>
              <w:jc w:val="right"/>
              <w:rPr>
                <w:rFonts w:ascii="Times New Roman" w:hAnsi="Times New Roman" w:cs="Times New Roman"/>
                <w:b/>
                <w:sz w:val="24"/>
                <w:szCs w:val="24"/>
              </w:rPr>
            </w:pPr>
            <w:r w:rsidRPr="00736D3F">
              <w:rPr>
                <w:rFonts w:ascii="Times New Roman" w:hAnsi="Times New Roman" w:cs="Times New Roman"/>
                <w:b/>
                <w:sz w:val="24"/>
                <w:szCs w:val="24"/>
              </w:rPr>
              <w:t>RAZEM:</w:t>
            </w:r>
          </w:p>
        </w:tc>
        <w:tc>
          <w:tcPr>
            <w:tcW w:w="3318" w:type="dxa"/>
            <w:vAlign w:val="center"/>
          </w:tcPr>
          <w:p w:rsidR="00291BB2" w:rsidRPr="00291BB2" w:rsidRDefault="00291BB2" w:rsidP="00291BB2">
            <w:pPr>
              <w:jc w:val="center"/>
              <w:rPr>
                <w:rFonts w:ascii="Times New Roman" w:hAnsi="Times New Roman" w:cs="Times New Roman"/>
                <w:b/>
                <w:color w:val="000000"/>
                <w:sz w:val="24"/>
              </w:rPr>
            </w:pPr>
            <w:r w:rsidRPr="00291BB2">
              <w:rPr>
                <w:rFonts w:ascii="Times New Roman" w:hAnsi="Times New Roman" w:cs="Times New Roman"/>
                <w:b/>
                <w:color w:val="000000"/>
                <w:sz w:val="24"/>
              </w:rPr>
              <w:t>1 297 374,48</w:t>
            </w:r>
          </w:p>
          <w:p w:rsidR="00086415" w:rsidRPr="00736D3F" w:rsidRDefault="00086415" w:rsidP="00B92DDE">
            <w:pPr>
              <w:autoSpaceDE w:val="0"/>
              <w:autoSpaceDN w:val="0"/>
              <w:adjustRightInd w:val="0"/>
              <w:jc w:val="center"/>
              <w:rPr>
                <w:rFonts w:ascii="Times New Roman" w:hAnsi="Times New Roman" w:cs="Times New Roman"/>
                <w:sz w:val="24"/>
                <w:szCs w:val="24"/>
              </w:rPr>
            </w:pPr>
          </w:p>
        </w:tc>
      </w:tr>
    </w:tbl>
    <w:p w:rsidR="006C4108" w:rsidRPr="00736D3F" w:rsidRDefault="00B92DDE" w:rsidP="00B92DDE">
      <w:pPr>
        <w:jc w:val="both"/>
        <w:rPr>
          <w:rFonts w:ascii="Times New Roman" w:hAnsi="Times New Roman" w:cs="Times New Roman"/>
          <w:bCs/>
          <w:sz w:val="20"/>
          <w:szCs w:val="24"/>
        </w:rPr>
      </w:pPr>
      <w:r w:rsidRPr="00736D3F">
        <w:rPr>
          <w:rFonts w:ascii="Times New Roman" w:hAnsi="Times New Roman" w:cs="Times New Roman"/>
          <w:bCs/>
          <w:sz w:val="20"/>
          <w:szCs w:val="24"/>
        </w:rPr>
        <w:lastRenderedPageBreak/>
        <w:t>*</w:t>
      </w:r>
      <w:r w:rsidR="003973FB" w:rsidRPr="00736D3F">
        <w:rPr>
          <w:rFonts w:ascii="Times New Roman" w:hAnsi="Times New Roman" w:cs="Times New Roman"/>
          <w:bCs/>
          <w:sz w:val="20"/>
          <w:szCs w:val="24"/>
        </w:rPr>
        <w:t>Na podstawie umowy podpisanej z</w:t>
      </w:r>
      <w:r w:rsidRPr="00736D3F">
        <w:rPr>
          <w:rFonts w:ascii="Times New Roman" w:hAnsi="Times New Roman" w:cs="Times New Roman"/>
          <w:bCs/>
          <w:sz w:val="20"/>
          <w:szCs w:val="24"/>
        </w:rPr>
        <w:t xml:space="preserve"> podmiotami odbierającymi odpad</w:t>
      </w:r>
      <w:r w:rsidR="003973FB" w:rsidRPr="00736D3F">
        <w:rPr>
          <w:rFonts w:ascii="Times New Roman" w:hAnsi="Times New Roman" w:cs="Times New Roman"/>
          <w:bCs/>
          <w:sz w:val="20"/>
          <w:szCs w:val="24"/>
        </w:rPr>
        <w:t xml:space="preserve">y- Zakładem Usług Komunalnych Sp. z o.o. oraz konsorcjum firm KOMA Sp. z o.o. S. k. i Artur </w:t>
      </w:r>
      <w:proofErr w:type="spellStart"/>
      <w:r w:rsidR="003973FB" w:rsidRPr="00736D3F">
        <w:rPr>
          <w:rFonts w:ascii="Times New Roman" w:hAnsi="Times New Roman" w:cs="Times New Roman"/>
          <w:bCs/>
          <w:sz w:val="20"/>
          <w:szCs w:val="24"/>
        </w:rPr>
        <w:t>Artysiewicz</w:t>
      </w:r>
      <w:proofErr w:type="spellEnd"/>
      <w:r w:rsidRPr="00736D3F">
        <w:rPr>
          <w:rFonts w:ascii="Times New Roman" w:hAnsi="Times New Roman" w:cs="Times New Roman"/>
          <w:bCs/>
          <w:sz w:val="20"/>
          <w:szCs w:val="24"/>
        </w:rPr>
        <w:t xml:space="preserve"> oraz na podstawie umowy wykonawczej z Zakładem Gospodarki Odpadami Komunalnymi Sp. z o.o. przyjmującym odpady z terenu gminy Barczewo</w:t>
      </w:r>
    </w:p>
    <w:p w:rsidR="00033340" w:rsidRPr="00736D3F" w:rsidRDefault="00033340" w:rsidP="00B92DDE">
      <w:pPr>
        <w:jc w:val="both"/>
        <w:rPr>
          <w:rFonts w:ascii="Times New Roman" w:hAnsi="Times New Roman" w:cs="Times New Roman"/>
          <w:sz w:val="20"/>
          <w:szCs w:val="20"/>
        </w:rPr>
      </w:pPr>
      <w:r w:rsidRPr="00736D3F">
        <w:rPr>
          <w:rFonts w:ascii="Times New Roman" w:hAnsi="Times New Roman" w:cs="Times New Roman"/>
          <w:bCs/>
          <w:sz w:val="20"/>
          <w:szCs w:val="20"/>
        </w:rPr>
        <w:t xml:space="preserve">** </w:t>
      </w:r>
      <w:r w:rsidRPr="00736D3F">
        <w:rPr>
          <w:rFonts w:ascii="Times New Roman" w:hAnsi="Times New Roman" w:cs="Times New Roman"/>
          <w:sz w:val="20"/>
          <w:szCs w:val="20"/>
        </w:rPr>
        <w:t>w tym fundusze sołeckie 2 299,92 zł</w:t>
      </w:r>
    </w:p>
    <w:p w:rsidR="00FC1C7F" w:rsidRPr="00291BB2" w:rsidRDefault="00FC1C7F" w:rsidP="00291BB2">
      <w:pPr>
        <w:ind w:firstLine="360"/>
        <w:jc w:val="both"/>
        <w:rPr>
          <w:rFonts w:ascii="Times New Roman" w:hAnsi="Times New Roman" w:cs="Times New Roman"/>
          <w:b/>
          <w:color w:val="000000"/>
          <w:sz w:val="24"/>
        </w:rPr>
      </w:pPr>
      <w:r w:rsidRPr="00736D3F">
        <w:rPr>
          <w:rFonts w:ascii="Times New Roman" w:hAnsi="Times New Roman" w:cs="Times New Roman"/>
          <w:sz w:val="24"/>
          <w:szCs w:val="24"/>
        </w:rPr>
        <w:t xml:space="preserve">W 2015 r. łączne koszty związane z systemem gospodarowania odpadami komunalnymi gminy Barczewo wyniosły </w:t>
      </w:r>
      <w:r w:rsidR="00291BB2">
        <w:rPr>
          <w:rFonts w:ascii="Times New Roman" w:hAnsi="Times New Roman" w:cs="Times New Roman"/>
          <w:b/>
          <w:color w:val="000000"/>
          <w:sz w:val="24"/>
        </w:rPr>
        <w:t>1 297</w:t>
      </w:r>
      <w:r w:rsidR="00291BB2" w:rsidRPr="00291BB2">
        <w:rPr>
          <w:rFonts w:ascii="Times New Roman" w:hAnsi="Times New Roman" w:cs="Times New Roman"/>
          <w:b/>
          <w:color w:val="000000"/>
          <w:sz w:val="24"/>
        </w:rPr>
        <w:t>374,48</w:t>
      </w:r>
      <w:r w:rsidR="00291BB2">
        <w:rPr>
          <w:rFonts w:ascii="Times New Roman" w:hAnsi="Times New Roman" w:cs="Times New Roman"/>
          <w:b/>
          <w:color w:val="000000"/>
          <w:sz w:val="24"/>
        </w:rPr>
        <w:t xml:space="preserve"> </w:t>
      </w:r>
      <w:r w:rsidR="00832211" w:rsidRPr="0022256B">
        <w:rPr>
          <w:rFonts w:ascii="Times New Roman" w:hAnsi="Times New Roman" w:cs="Times New Roman"/>
          <w:b/>
          <w:sz w:val="24"/>
          <w:szCs w:val="24"/>
        </w:rPr>
        <w:t>zł</w:t>
      </w:r>
      <w:r w:rsidR="00832211" w:rsidRPr="00736D3F">
        <w:rPr>
          <w:rFonts w:ascii="Times New Roman" w:hAnsi="Times New Roman" w:cs="Times New Roman"/>
          <w:sz w:val="24"/>
          <w:szCs w:val="24"/>
        </w:rPr>
        <w:t xml:space="preserve">. </w:t>
      </w:r>
      <w:r w:rsidRPr="00736D3F">
        <w:rPr>
          <w:rFonts w:ascii="Times New Roman" w:hAnsi="Times New Roman" w:cs="Times New Roman"/>
          <w:sz w:val="24"/>
          <w:szCs w:val="24"/>
        </w:rPr>
        <w:t>Największe koszty generowało zagospodarowanie odpadów</w:t>
      </w:r>
      <w:r w:rsidR="00832211" w:rsidRPr="00736D3F">
        <w:rPr>
          <w:rFonts w:ascii="Times New Roman" w:hAnsi="Times New Roman" w:cs="Times New Roman"/>
          <w:sz w:val="24"/>
          <w:szCs w:val="24"/>
        </w:rPr>
        <w:t xml:space="preserve">- </w:t>
      </w:r>
      <w:r w:rsidRPr="00736D3F">
        <w:rPr>
          <w:rFonts w:ascii="Times New Roman" w:hAnsi="Times New Roman" w:cs="Times New Roman"/>
          <w:sz w:val="24"/>
          <w:szCs w:val="24"/>
        </w:rPr>
        <w:t>w co wliczał się koszt odbioru odpadów od mieszkańców (umowa podpisana z wykonawcą)</w:t>
      </w:r>
      <w:r w:rsidR="00DA4E05" w:rsidRPr="00736D3F">
        <w:rPr>
          <w:rFonts w:ascii="Times New Roman" w:hAnsi="Times New Roman" w:cs="Times New Roman"/>
          <w:sz w:val="24"/>
          <w:szCs w:val="24"/>
        </w:rPr>
        <w:t xml:space="preserve"> oraz koszt transportu i zagospodarowania odpadów w instalacj</w:t>
      </w:r>
      <w:r w:rsidR="00AE6E05" w:rsidRPr="00736D3F">
        <w:rPr>
          <w:rFonts w:ascii="Times New Roman" w:hAnsi="Times New Roman" w:cs="Times New Roman"/>
          <w:sz w:val="24"/>
          <w:szCs w:val="24"/>
        </w:rPr>
        <w:t>ach</w:t>
      </w:r>
      <w:r w:rsidR="00DA4E05" w:rsidRPr="00736D3F">
        <w:rPr>
          <w:rFonts w:ascii="Times New Roman" w:hAnsi="Times New Roman" w:cs="Times New Roman"/>
          <w:sz w:val="24"/>
          <w:szCs w:val="24"/>
        </w:rPr>
        <w:t xml:space="preserve">. Od </w:t>
      </w:r>
      <w:r w:rsidR="00291BB2">
        <w:rPr>
          <w:rFonts w:ascii="Times New Roman" w:hAnsi="Times New Roman" w:cs="Times New Roman"/>
          <w:sz w:val="24"/>
          <w:szCs w:val="24"/>
        </w:rPr>
        <w:t xml:space="preserve">                      </w:t>
      </w:r>
      <w:r w:rsidR="00832211" w:rsidRPr="00736D3F">
        <w:rPr>
          <w:rFonts w:ascii="Times New Roman" w:hAnsi="Times New Roman" w:cs="Times New Roman"/>
          <w:sz w:val="24"/>
          <w:szCs w:val="24"/>
        </w:rPr>
        <w:t xml:space="preserve">29 września 2015 r. za przyjęcie 1 Mg odpadów niesegregowanych (zmieszanych) gmina Barczewo płaci </w:t>
      </w:r>
      <w:r w:rsidR="00417BC0" w:rsidRPr="00736D3F">
        <w:rPr>
          <w:rFonts w:ascii="Times New Roman" w:hAnsi="Times New Roman" w:cs="Times New Roman"/>
          <w:sz w:val="24"/>
          <w:szCs w:val="24"/>
        </w:rPr>
        <w:t>270,0 zł netto (</w:t>
      </w:r>
      <w:r w:rsidR="00832211" w:rsidRPr="00736D3F">
        <w:rPr>
          <w:rFonts w:ascii="Times New Roman" w:hAnsi="Times New Roman" w:cs="Times New Roman"/>
          <w:sz w:val="24"/>
          <w:szCs w:val="24"/>
        </w:rPr>
        <w:t>291,60 zł</w:t>
      </w:r>
      <w:r w:rsidR="0022256B">
        <w:rPr>
          <w:rFonts w:ascii="Times New Roman" w:hAnsi="Times New Roman" w:cs="Times New Roman"/>
          <w:sz w:val="24"/>
          <w:szCs w:val="24"/>
        </w:rPr>
        <w:t xml:space="preserve"> brutto)</w:t>
      </w:r>
      <w:r w:rsidR="00832211" w:rsidRPr="00736D3F">
        <w:rPr>
          <w:rFonts w:ascii="Times New Roman" w:hAnsi="Times New Roman" w:cs="Times New Roman"/>
          <w:sz w:val="24"/>
          <w:szCs w:val="24"/>
        </w:rPr>
        <w:t>, w porównaniu za przyjęcie 1 Mg</w:t>
      </w:r>
      <w:r w:rsidR="0022256B">
        <w:rPr>
          <w:rFonts w:ascii="Times New Roman" w:hAnsi="Times New Roman" w:cs="Times New Roman"/>
          <w:sz w:val="24"/>
          <w:szCs w:val="24"/>
        </w:rPr>
        <w:t xml:space="preserve"> odpadów segregowanych (tj. papieru, tworzyw sztucznych i szkła), które </w:t>
      </w:r>
      <w:r w:rsidR="00417BC0" w:rsidRPr="00736D3F">
        <w:rPr>
          <w:rFonts w:ascii="Times New Roman" w:hAnsi="Times New Roman" w:cs="Times New Roman"/>
          <w:sz w:val="24"/>
          <w:szCs w:val="24"/>
        </w:rPr>
        <w:t>wynosi 1 zł netto.</w:t>
      </w:r>
    </w:p>
    <w:p w:rsidR="006C4108" w:rsidRPr="00D67309" w:rsidRDefault="00001F79" w:rsidP="00B75C1E">
      <w:pPr>
        <w:pStyle w:val="Nagwek1"/>
        <w:numPr>
          <w:ilvl w:val="0"/>
          <w:numId w:val="6"/>
        </w:numPr>
        <w:spacing w:after="240"/>
        <w:jc w:val="both"/>
        <w:rPr>
          <w:rFonts w:ascii="Times New Roman" w:hAnsi="Times New Roman" w:cs="Times New Roman"/>
          <w:szCs w:val="24"/>
          <w:u w:val="single"/>
        </w:rPr>
      </w:pPr>
      <w:r w:rsidRPr="00D67309">
        <w:rPr>
          <w:rFonts w:ascii="Times New Roman" w:hAnsi="Times New Roman" w:cs="Times New Roman"/>
          <w:szCs w:val="24"/>
          <w:u w:val="single"/>
        </w:rPr>
        <w:t>Dochody z tytułu gospodarowania odpadami komunalnymi – dane na dzień 31.12.201</w:t>
      </w:r>
      <w:r w:rsidR="003D60BF" w:rsidRPr="00D67309">
        <w:rPr>
          <w:rFonts w:ascii="Times New Roman" w:hAnsi="Times New Roman" w:cs="Times New Roman"/>
          <w:szCs w:val="24"/>
          <w:u w:val="single"/>
        </w:rPr>
        <w:t>5</w:t>
      </w:r>
    </w:p>
    <w:p w:rsidR="003D60BF" w:rsidRPr="00736D3F" w:rsidRDefault="003D60BF" w:rsidP="003D60BF">
      <w:pPr>
        <w:rPr>
          <w:rFonts w:ascii="Times New Roman" w:hAnsi="Times New Roman" w:cs="Times New Roman"/>
          <w:sz w:val="20"/>
          <w:szCs w:val="20"/>
        </w:rPr>
      </w:pPr>
      <w:r w:rsidRPr="00736D3F">
        <w:rPr>
          <w:rFonts w:ascii="Times New Roman" w:hAnsi="Times New Roman" w:cs="Times New Roman"/>
          <w:sz w:val="20"/>
          <w:szCs w:val="20"/>
        </w:rPr>
        <w:t>Tabela 5. Dochody z tytułu gospodarki odpadami w 2015 r. na terenie gminy Barczewo</w:t>
      </w:r>
    </w:p>
    <w:tbl>
      <w:tblPr>
        <w:tblStyle w:val="Tabela-Siatka"/>
        <w:tblW w:w="0" w:type="auto"/>
        <w:tblLook w:val="04A0" w:firstRow="1" w:lastRow="0" w:firstColumn="1" w:lastColumn="0" w:noHBand="0" w:noVBand="1"/>
      </w:tblPr>
      <w:tblGrid>
        <w:gridCol w:w="4606"/>
        <w:gridCol w:w="4606"/>
      </w:tblGrid>
      <w:tr w:rsidR="00736D3F" w:rsidRPr="00736D3F" w:rsidTr="00EA5B29">
        <w:tc>
          <w:tcPr>
            <w:tcW w:w="4606" w:type="dxa"/>
          </w:tcPr>
          <w:p w:rsidR="00EA5B29" w:rsidRPr="00736D3F" w:rsidRDefault="00EA5B29" w:rsidP="005D7D11">
            <w:pPr>
              <w:rPr>
                <w:rFonts w:ascii="Times New Roman" w:hAnsi="Times New Roman" w:cs="Times New Roman"/>
                <w:b/>
                <w:bCs/>
                <w:sz w:val="24"/>
                <w:szCs w:val="24"/>
              </w:rPr>
            </w:pPr>
          </w:p>
        </w:tc>
        <w:tc>
          <w:tcPr>
            <w:tcW w:w="4606" w:type="dxa"/>
          </w:tcPr>
          <w:p w:rsidR="00EA5B29" w:rsidRPr="00736D3F" w:rsidRDefault="00001F79" w:rsidP="005D7D11">
            <w:pPr>
              <w:rPr>
                <w:rFonts w:ascii="Times New Roman" w:hAnsi="Times New Roman" w:cs="Times New Roman"/>
                <w:b/>
                <w:bCs/>
                <w:sz w:val="24"/>
                <w:szCs w:val="24"/>
              </w:rPr>
            </w:pPr>
            <w:r w:rsidRPr="00736D3F">
              <w:rPr>
                <w:rFonts w:ascii="Times New Roman" w:hAnsi="Times New Roman" w:cs="Times New Roman"/>
                <w:b/>
                <w:bCs/>
                <w:sz w:val="24"/>
                <w:szCs w:val="24"/>
              </w:rPr>
              <w:t>Kwota [zł]</w:t>
            </w:r>
          </w:p>
        </w:tc>
      </w:tr>
      <w:tr w:rsidR="00736D3F" w:rsidRPr="00736D3F" w:rsidTr="00EA5B29">
        <w:tc>
          <w:tcPr>
            <w:tcW w:w="4606" w:type="dxa"/>
          </w:tcPr>
          <w:p w:rsidR="00EA5B29" w:rsidRPr="00736D3F" w:rsidRDefault="0005171F" w:rsidP="005D7D11">
            <w:pPr>
              <w:rPr>
                <w:rFonts w:ascii="Times New Roman" w:hAnsi="Times New Roman" w:cs="Times New Roman"/>
                <w:bCs/>
                <w:sz w:val="24"/>
                <w:szCs w:val="24"/>
              </w:rPr>
            </w:pPr>
            <w:r>
              <w:rPr>
                <w:rFonts w:ascii="Times New Roman" w:hAnsi="Times New Roman" w:cs="Times New Roman"/>
                <w:bCs/>
                <w:sz w:val="24"/>
                <w:szCs w:val="24"/>
              </w:rPr>
              <w:t>Bilans otwarcia (należności</w:t>
            </w:r>
            <w:r w:rsidR="00001F79" w:rsidRPr="00736D3F">
              <w:rPr>
                <w:rFonts w:ascii="Times New Roman" w:hAnsi="Times New Roman" w:cs="Times New Roman"/>
                <w:bCs/>
                <w:sz w:val="24"/>
                <w:szCs w:val="24"/>
              </w:rPr>
              <w:t>-</w:t>
            </w:r>
            <w:r>
              <w:rPr>
                <w:rFonts w:ascii="Times New Roman" w:hAnsi="Times New Roman" w:cs="Times New Roman"/>
                <w:bCs/>
                <w:sz w:val="24"/>
                <w:szCs w:val="24"/>
              </w:rPr>
              <w:t xml:space="preserve"> </w:t>
            </w:r>
            <w:r w:rsidR="00001F79" w:rsidRPr="00736D3F">
              <w:rPr>
                <w:rFonts w:ascii="Times New Roman" w:hAnsi="Times New Roman" w:cs="Times New Roman"/>
                <w:bCs/>
                <w:sz w:val="24"/>
                <w:szCs w:val="24"/>
              </w:rPr>
              <w:t>nadpłaty)</w:t>
            </w:r>
          </w:p>
        </w:tc>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120 766,75</w:t>
            </w:r>
          </w:p>
        </w:tc>
      </w:tr>
      <w:tr w:rsidR="00736D3F" w:rsidRPr="00736D3F" w:rsidTr="00EA5B29">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Należność opłaty (przypis-</w:t>
            </w:r>
            <w:r w:rsidR="0005171F">
              <w:rPr>
                <w:rFonts w:ascii="Times New Roman" w:hAnsi="Times New Roman" w:cs="Times New Roman"/>
                <w:bCs/>
                <w:sz w:val="24"/>
                <w:szCs w:val="24"/>
              </w:rPr>
              <w:t xml:space="preserve"> </w:t>
            </w:r>
            <w:r w:rsidRPr="00736D3F">
              <w:rPr>
                <w:rFonts w:ascii="Times New Roman" w:hAnsi="Times New Roman" w:cs="Times New Roman"/>
                <w:bCs/>
                <w:sz w:val="24"/>
                <w:szCs w:val="24"/>
              </w:rPr>
              <w:t>odpis)</w:t>
            </w:r>
          </w:p>
        </w:tc>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1 328 013,0</w:t>
            </w:r>
          </w:p>
        </w:tc>
      </w:tr>
      <w:tr w:rsidR="00736D3F" w:rsidRPr="00736D3F" w:rsidTr="00EA5B29">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Wpłaty za okres 1.01-31.12.2015</w:t>
            </w:r>
          </w:p>
        </w:tc>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1 278 778,33</w:t>
            </w:r>
          </w:p>
        </w:tc>
      </w:tr>
      <w:tr w:rsidR="00736D3F" w:rsidRPr="00736D3F" w:rsidTr="00EA5B29">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 xml:space="preserve">Bilans zamknięcia (należności- nadpłaty) </w:t>
            </w:r>
          </w:p>
        </w:tc>
        <w:tc>
          <w:tcPr>
            <w:tcW w:w="4606" w:type="dxa"/>
          </w:tcPr>
          <w:p w:rsidR="00EA5B29" w:rsidRPr="00736D3F" w:rsidRDefault="00001F79" w:rsidP="005D7D11">
            <w:pPr>
              <w:rPr>
                <w:rFonts w:ascii="Times New Roman" w:hAnsi="Times New Roman" w:cs="Times New Roman"/>
                <w:bCs/>
                <w:sz w:val="24"/>
                <w:szCs w:val="24"/>
              </w:rPr>
            </w:pPr>
            <w:r w:rsidRPr="00736D3F">
              <w:rPr>
                <w:rFonts w:ascii="Times New Roman" w:hAnsi="Times New Roman" w:cs="Times New Roman"/>
                <w:bCs/>
                <w:sz w:val="24"/>
                <w:szCs w:val="24"/>
              </w:rPr>
              <w:t>170 001,42</w:t>
            </w:r>
          </w:p>
        </w:tc>
      </w:tr>
    </w:tbl>
    <w:p w:rsidR="009368CD" w:rsidRPr="009368CD" w:rsidRDefault="009368CD" w:rsidP="009368CD">
      <w:pPr>
        <w:pStyle w:val="Nagwek1"/>
        <w:numPr>
          <w:ilvl w:val="0"/>
          <w:numId w:val="6"/>
        </w:numPr>
        <w:spacing w:after="240"/>
        <w:rPr>
          <w:rFonts w:ascii="Times New Roman" w:hAnsi="Times New Roman" w:cs="Times New Roman"/>
        </w:rPr>
      </w:pPr>
      <w:r w:rsidRPr="009368CD">
        <w:rPr>
          <w:rFonts w:ascii="Times New Roman" w:hAnsi="Times New Roman" w:cs="Times New Roman"/>
        </w:rPr>
        <w:t xml:space="preserve">Bilans wydatków i dochodów </w:t>
      </w:r>
    </w:p>
    <w:p w:rsidR="009368CD" w:rsidRPr="009368CD" w:rsidRDefault="009368CD" w:rsidP="00412190">
      <w:pPr>
        <w:tabs>
          <w:tab w:val="left" w:pos="3119"/>
          <w:tab w:val="left" w:pos="5387"/>
        </w:tabs>
        <w:rPr>
          <w:rFonts w:ascii="Times New Roman" w:hAnsi="Times New Roman" w:cs="Times New Roman"/>
          <w:b/>
        </w:rPr>
      </w:pPr>
      <w:r>
        <w:tab/>
      </w:r>
      <w:r w:rsidRPr="009368CD">
        <w:rPr>
          <w:rFonts w:ascii="Times New Roman" w:hAnsi="Times New Roman" w:cs="Times New Roman"/>
          <w:b/>
        </w:rPr>
        <w:t xml:space="preserve">wydatki   </w:t>
      </w:r>
      <w:r w:rsidRPr="009368CD">
        <w:rPr>
          <w:rFonts w:ascii="Times New Roman" w:hAnsi="Times New Roman" w:cs="Times New Roman"/>
          <w:b/>
        </w:rPr>
        <w:tab/>
        <w:t>dochody</w:t>
      </w:r>
    </w:p>
    <w:p w:rsidR="009368CD" w:rsidRDefault="009368CD" w:rsidP="009368CD">
      <w:pPr>
        <w:tabs>
          <w:tab w:val="left" w:pos="2694"/>
          <w:tab w:val="left" w:pos="4536"/>
          <w:tab w:val="left" w:pos="4962"/>
        </w:tabs>
        <w:rPr>
          <w:rFonts w:ascii="Times New Roman" w:hAnsi="Times New Roman" w:cs="Times New Roman"/>
          <w:bCs/>
          <w:sz w:val="24"/>
          <w:szCs w:val="24"/>
        </w:rPr>
      </w:pPr>
      <w:r w:rsidRPr="009368CD">
        <w:rPr>
          <w:rFonts w:ascii="Times New Roman" w:hAnsi="Times New Roman" w:cs="Times New Roman"/>
          <w:sz w:val="24"/>
          <w:szCs w:val="24"/>
        </w:rPr>
        <w:tab/>
      </w:r>
      <w:r w:rsidR="00291BB2" w:rsidRPr="00291BB2">
        <w:rPr>
          <w:rFonts w:ascii="Times New Roman" w:hAnsi="Times New Roman" w:cs="Times New Roman"/>
          <w:color w:val="000000"/>
          <w:sz w:val="24"/>
        </w:rPr>
        <w:t xml:space="preserve">1 297 374,48 </w:t>
      </w:r>
      <w:r w:rsidR="00291BB2" w:rsidRPr="00291BB2">
        <w:rPr>
          <w:rFonts w:ascii="Times New Roman" w:hAnsi="Times New Roman" w:cs="Times New Roman"/>
          <w:sz w:val="24"/>
          <w:szCs w:val="24"/>
        </w:rPr>
        <w:t>zł</w:t>
      </w:r>
      <w:r w:rsidRPr="009368CD">
        <w:rPr>
          <w:rFonts w:ascii="Times New Roman" w:hAnsi="Times New Roman" w:cs="Times New Roman"/>
          <w:sz w:val="24"/>
          <w:szCs w:val="24"/>
        </w:rPr>
        <w:tab/>
      </w:r>
      <w:r>
        <w:rPr>
          <w:rFonts w:ascii="Times New Roman" w:hAnsi="Times New Roman" w:cs="Times New Roman"/>
          <w:sz w:val="24"/>
          <w:szCs w:val="24"/>
        </w:rPr>
        <w:t>&gt;</w:t>
      </w:r>
      <w:r>
        <w:rPr>
          <w:rFonts w:ascii="Times New Roman" w:hAnsi="Times New Roman" w:cs="Times New Roman"/>
          <w:sz w:val="24"/>
          <w:szCs w:val="24"/>
        </w:rPr>
        <w:tab/>
      </w:r>
      <w:r w:rsidRPr="009368CD">
        <w:rPr>
          <w:rFonts w:ascii="Times New Roman" w:hAnsi="Times New Roman" w:cs="Times New Roman"/>
          <w:bCs/>
          <w:sz w:val="24"/>
          <w:szCs w:val="24"/>
        </w:rPr>
        <w:t>1 278 778,33</w:t>
      </w:r>
      <w:r w:rsidR="00D70D76">
        <w:rPr>
          <w:rFonts w:ascii="Times New Roman" w:hAnsi="Times New Roman" w:cs="Times New Roman"/>
          <w:bCs/>
          <w:sz w:val="24"/>
          <w:szCs w:val="24"/>
        </w:rPr>
        <w:t xml:space="preserve"> zł</w:t>
      </w:r>
    </w:p>
    <w:p w:rsidR="004D011F" w:rsidRPr="00291BB2" w:rsidRDefault="00A22121" w:rsidP="00291BB2">
      <w:pPr>
        <w:jc w:val="both"/>
        <w:rPr>
          <w:rFonts w:ascii="Times New Roman" w:eastAsia="Times New Roman" w:hAnsi="Times New Roman" w:cs="Times New Roman"/>
          <w:sz w:val="24"/>
          <w:szCs w:val="24"/>
          <w:lang w:eastAsia="pl-PL"/>
        </w:rPr>
      </w:pPr>
      <w:r w:rsidRPr="00291BB2">
        <w:rPr>
          <w:rFonts w:ascii="Times New Roman" w:hAnsi="Times New Roman" w:cs="Times New Roman"/>
          <w:sz w:val="24"/>
          <w:szCs w:val="24"/>
        </w:rPr>
        <w:t xml:space="preserve">Wydatki z tytułu </w:t>
      </w:r>
      <w:r w:rsidR="00C65CA9" w:rsidRPr="00291BB2">
        <w:rPr>
          <w:rFonts w:ascii="Times New Roman" w:hAnsi="Times New Roman" w:cs="Times New Roman"/>
          <w:sz w:val="24"/>
          <w:szCs w:val="24"/>
        </w:rPr>
        <w:t>opłaty za gospodarowanie</w:t>
      </w:r>
      <w:r w:rsidRPr="00291BB2">
        <w:rPr>
          <w:rFonts w:ascii="Times New Roman" w:hAnsi="Times New Roman" w:cs="Times New Roman"/>
          <w:sz w:val="24"/>
          <w:szCs w:val="24"/>
        </w:rPr>
        <w:t xml:space="preserve"> odpadami </w:t>
      </w:r>
      <w:r w:rsidR="00C65CA9" w:rsidRPr="00291BB2">
        <w:rPr>
          <w:rFonts w:ascii="Times New Roman" w:hAnsi="Times New Roman" w:cs="Times New Roman"/>
          <w:sz w:val="24"/>
          <w:szCs w:val="24"/>
        </w:rPr>
        <w:t>komunalnymi</w:t>
      </w:r>
      <w:r w:rsidR="00291BB2">
        <w:rPr>
          <w:rFonts w:ascii="Times New Roman" w:hAnsi="Times New Roman" w:cs="Times New Roman"/>
          <w:sz w:val="24"/>
          <w:szCs w:val="24"/>
        </w:rPr>
        <w:t xml:space="preserve"> w roku 2015</w:t>
      </w:r>
      <w:r w:rsidR="00C65CA9" w:rsidRPr="00291BB2">
        <w:rPr>
          <w:rFonts w:ascii="Times New Roman" w:hAnsi="Times New Roman" w:cs="Times New Roman"/>
          <w:sz w:val="24"/>
          <w:szCs w:val="24"/>
        </w:rPr>
        <w:t xml:space="preserve"> </w:t>
      </w:r>
      <w:r w:rsidRPr="00291BB2">
        <w:rPr>
          <w:rFonts w:ascii="Times New Roman" w:hAnsi="Times New Roman" w:cs="Times New Roman"/>
          <w:sz w:val="24"/>
          <w:szCs w:val="24"/>
        </w:rPr>
        <w:t>przewyższ</w:t>
      </w:r>
      <w:r w:rsidR="00C65CA9" w:rsidRPr="00291BB2">
        <w:rPr>
          <w:rFonts w:ascii="Times New Roman" w:hAnsi="Times New Roman" w:cs="Times New Roman"/>
          <w:sz w:val="24"/>
          <w:szCs w:val="24"/>
        </w:rPr>
        <w:t>yły</w:t>
      </w:r>
      <w:r w:rsidRPr="00291BB2">
        <w:rPr>
          <w:rFonts w:ascii="Times New Roman" w:hAnsi="Times New Roman" w:cs="Times New Roman"/>
          <w:sz w:val="24"/>
          <w:szCs w:val="24"/>
        </w:rPr>
        <w:t xml:space="preserve"> dochody o </w:t>
      </w:r>
      <w:r w:rsidR="00291BB2">
        <w:rPr>
          <w:rFonts w:ascii="Times New Roman" w:hAnsi="Times New Roman" w:cs="Times New Roman"/>
          <w:sz w:val="24"/>
          <w:szCs w:val="24"/>
        </w:rPr>
        <w:t xml:space="preserve">kwotę </w:t>
      </w:r>
      <w:r w:rsidR="00291BB2" w:rsidRPr="00291BB2">
        <w:rPr>
          <w:rFonts w:ascii="Times New Roman" w:eastAsia="Times New Roman" w:hAnsi="Times New Roman" w:cs="Times New Roman"/>
          <w:sz w:val="24"/>
          <w:szCs w:val="24"/>
          <w:lang w:eastAsia="pl-PL"/>
        </w:rPr>
        <w:t xml:space="preserve">18 596,15 </w:t>
      </w:r>
      <w:r w:rsidRPr="00291BB2">
        <w:rPr>
          <w:rFonts w:ascii="Times New Roman" w:hAnsi="Times New Roman" w:cs="Times New Roman"/>
          <w:sz w:val="24"/>
          <w:szCs w:val="24"/>
        </w:rPr>
        <w:t>zł</w:t>
      </w:r>
      <w:r w:rsidR="00C65CA9" w:rsidRPr="00291BB2">
        <w:rPr>
          <w:rFonts w:ascii="Times New Roman" w:hAnsi="Times New Roman" w:cs="Times New Roman"/>
          <w:sz w:val="24"/>
          <w:szCs w:val="24"/>
        </w:rPr>
        <w:t>.</w:t>
      </w:r>
    </w:p>
    <w:p w:rsidR="003D60BF" w:rsidRPr="00D67309" w:rsidRDefault="003D60BF" w:rsidP="00B75C1E">
      <w:pPr>
        <w:pStyle w:val="Nagwek1"/>
        <w:numPr>
          <w:ilvl w:val="0"/>
          <w:numId w:val="6"/>
        </w:numPr>
        <w:spacing w:after="240"/>
        <w:jc w:val="both"/>
        <w:rPr>
          <w:rFonts w:ascii="Times New Roman" w:hAnsi="Times New Roman" w:cs="Times New Roman"/>
          <w:u w:val="single"/>
        </w:rPr>
      </w:pPr>
      <w:r w:rsidRPr="00D67309">
        <w:rPr>
          <w:rFonts w:ascii="Times New Roman" w:hAnsi="Times New Roman" w:cs="Times New Roman"/>
          <w:u w:val="single"/>
        </w:rPr>
        <w:t>Liczba mieszkańców objętych systemem gospodarki odpadami komunalnymi</w:t>
      </w:r>
      <w:r w:rsidR="00686B69" w:rsidRPr="00D67309">
        <w:rPr>
          <w:rFonts w:ascii="Times New Roman" w:hAnsi="Times New Roman" w:cs="Times New Roman"/>
          <w:u w:val="single"/>
        </w:rPr>
        <w:t xml:space="preserve"> (stan na 31.12.2015)</w:t>
      </w:r>
    </w:p>
    <w:p w:rsidR="00686B69" w:rsidRPr="00736D3F" w:rsidRDefault="003D60BF" w:rsidP="007F186F">
      <w:pPr>
        <w:spacing w:after="100" w:afterAutospacing="1"/>
        <w:ind w:firstLine="360"/>
        <w:jc w:val="both"/>
        <w:rPr>
          <w:rFonts w:ascii="Times New Roman" w:hAnsi="Times New Roman" w:cs="Times New Roman"/>
          <w:sz w:val="24"/>
          <w:szCs w:val="24"/>
        </w:rPr>
      </w:pPr>
      <w:r w:rsidRPr="00736D3F">
        <w:rPr>
          <w:rFonts w:ascii="Times New Roman" w:hAnsi="Times New Roman" w:cs="Times New Roman"/>
          <w:sz w:val="24"/>
          <w:szCs w:val="24"/>
        </w:rPr>
        <w:t xml:space="preserve">Gmina Barczewo liczy </w:t>
      </w:r>
      <w:r w:rsidRPr="00736D3F">
        <w:rPr>
          <w:rFonts w:ascii="Times New Roman" w:hAnsi="Times New Roman" w:cs="Times New Roman"/>
          <w:bCs/>
          <w:sz w:val="24"/>
          <w:szCs w:val="24"/>
        </w:rPr>
        <w:t xml:space="preserve">16 917 </w:t>
      </w:r>
      <w:r w:rsidR="00F41640" w:rsidRPr="00736D3F">
        <w:rPr>
          <w:rFonts w:ascii="Times New Roman" w:hAnsi="Times New Roman" w:cs="Times New Roman"/>
          <w:sz w:val="24"/>
          <w:szCs w:val="24"/>
        </w:rPr>
        <w:t xml:space="preserve">mieszkańców </w:t>
      </w:r>
      <w:r w:rsidRPr="00736D3F">
        <w:rPr>
          <w:rFonts w:ascii="Times New Roman" w:hAnsi="Times New Roman" w:cs="Times New Roman"/>
          <w:sz w:val="24"/>
          <w:szCs w:val="24"/>
        </w:rPr>
        <w:t>w tym na t</w:t>
      </w:r>
      <w:r w:rsidRPr="00736D3F">
        <w:rPr>
          <w:rFonts w:ascii="Times New Roman" w:hAnsi="Times New Roman" w:cs="Times New Roman"/>
          <w:bCs/>
          <w:sz w:val="24"/>
          <w:szCs w:val="24"/>
        </w:rPr>
        <w:t>erenie miejskim- 6 943 osób i terenie wiejskim- 9 974 osób</w:t>
      </w:r>
      <w:r w:rsidR="00F41640" w:rsidRPr="00736D3F">
        <w:rPr>
          <w:rFonts w:ascii="Times New Roman" w:hAnsi="Times New Roman" w:cs="Times New Roman"/>
          <w:sz w:val="24"/>
          <w:szCs w:val="24"/>
        </w:rPr>
        <w:t xml:space="preserve">. </w:t>
      </w:r>
    </w:p>
    <w:p w:rsidR="00686B69" w:rsidRPr="00736D3F" w:rsidRDefault="003D60BF" w:rsidP="007F186F">
      <w:pPr>
        <w:autoSpaceDE w:val="0"/>
        <w:autoSpaceDN w:val="0"/>
        <w:adjustRightInd w:val="0"/>
        <w:spacing w:after="0"/>
        <w:ind w:firstLine="360"/>
        <w:jc w:val="both"/>
        <w:rPr>
          <w:rFonts w:ascii="Times New Roman" w:eastAsia="TimesNewRoman" w:hAnsi="Times New Roman" w:cs="Times New Roman"/>
          <w:sz w:val="24"/>
          <w:szCs w:val="24"/>
        </w:rPr>
      </w:pPr>
      <w:r w:rsidRPr="00736D3F">
        <w:rPr>
          <w:rFonts w:ascii="Times New Roman" w:hAnsi="Times New Roman" w:cs="Times New Roman"/>
          <w:sz w:val="24"/>
          <w:szCs w:val="24"/>
        </w:rPr>
        <w:t>W</w:t>
      </w:r>
      <w:r w:rsidR="00686B69" w:rsidRPr="00736D3F">
        <w:rPr>
          <w:rFonts w:ascii="Times New Roman" w:hAnsi="Times New Roman" w:cs="Times New Roman"/>
          <w:sz w:val="24"/>
          <w:szCs w:val="24"/>
        </w:rPr>
        <w:t>edług ewidencji złożonych</w:t>
      </w:r>
      <w:r w:rsidRPr="00736D3F">
        <w:rPr>
          <w:rFonts w:ascii="Times New Roman" w:hAnsi="Times New Roman" w:cs="Times New Roman"/>
          <w:sz w:val="24"/>
          <w:szCs w:val="24"/>
        </w:rPr>
        <w:t xml:space="preserve"> </w:t>
      </w:r>
      <w:r w:rsidR="00F41640" w:rsidRPr="00736D3F">
        <w:rPr>
          <w:rFonts w:ascii="Times New Roman" w:hAnsi="Times New Roman" w:cs="Times New Roman"/>
          <w:sz w:val="24"/>
          <w:szCs w:val="24"/>
        </w:rPr>
        <w:t>do Urzędu Miejskiego w Barczewie</w:t>
      </w:r>
      <w:r w:rsidRPr="00736D3F">
        <w:rPr>
          <w:rFonts w:ascii="Times New Roman" w:hAnsi="Times New Roman" w:cs="Times New Roman"/>
          <w:sz w:val="24"/>
          <w:szCs w:val="24"/>
        </w:rPr>
        <w:t xml:space="preserve"> </w:t>
      </w:r>
      <w:r w:rsidR="00686B69" w:rsidRPr="00736D3F">
        <w:rPr>
          <w:rFonts w:ascii="Times New Roman" w:hAnsi="Times New Roman" w:cs="Times New Roman"/>
          <w:sz w:val="24"/>
          <w:szCs w:val="24"/>
        </w:rPr>
        <w:t xml:space="preserve">deklaracji o wysokości opłaty za gospodarowanie odpadami komunalnymi </w:t>
      </w:r>
      <w:r w:rsidR="009B0E9E" w:rsidRPr="00736D3F">
        <w:rPr>
          <w:rFonts w:ascii="Times New Roman" w:hAnsi="Times New Roman" w:cs="Times New Roman"/>
          <w:sz w:val="24"/>
          <w:szCs w:val="24"/>
        </w:rPr>
        <w:t xml:space="preserve">składanych przez właścicieli nieruchomości zamieszkałych ujętych </w:t>
      </w:r>
      <w:r w:rsidRPr="00736D3F">
        <w:rPr>
          <w:rFonts w:ascii="Times New Roman" w:hAnsi="Times New Roman" w:cs="Times New Roman"/>
          <w:sz w:val="24"/>
          <w:szCs w:val="24"/>
        </w:rPr>
        <w:t xml:space="preserve">zostało </w:t>
      </w:r>
      <w:r w:rsidR="00686B69" w:rsidRPr="00736D3F">
        <w:rPr>
          <w:rFonts w:ascii="Times New Roman" w:hAnsi="Times New Roman" w:cs="Times New Roman"/>
          <w:sz w:val="24"/>
          <w:szCs w:val="24"/>
        </w:rPr>
        <w:t>14</w:t>
      </w:r>
      <w:r w:rsidR="00A60E4D" w:rsidRPr="00736D3F">
        <w:rPr>
          <w:rFonts w:ascii="Times New Roman" w:hAnsi="Times New Roman" w:cs="Times New Roman"/>
          <w:sz w:val="24"/>
          <w:szCs w:val="24"/>
        </w:rPr>
        <w:t xml:space="preserve"> </w:t>
      </w:r>
      <w:r w:rsidR="00686B69" w:rsidRPr="00736D3F">
        <w:rPr>
          <w:rFonts w:ascii="Times New Roman" w:hAnsi="Times New Roman" w:cs="Times New Roman"/>
          <w:sz w:val="24"/>
          <w:szCs w:val="24"/>
        </w:rPr>
        <w:t xml:space="preserve">108 </w:t>
      </w:r>
      <w:r w:rsidR="00A60E4D" w:rsidRPr="00736D3F">
        <w:rPr>
          <w:rFonts w:ascii="Times New Roman" w:hAnsi="Times New Roman" w:cs="Times New Roman"/>
          <w:sz w:val="24"/>
          <w:szCs w:val="24"/>
        </w:rPr>
        <w:t>mieszkańców</w:t>
      </w:r>
      <w:r w:rsidR="00686B69" w:rsidRPr="00736D3F">
        <w:rPr>
          <w:rFonts w:ascii="Times New Roman" w:hAnsi="Times New Roman" w:cs="Times New Roman"/>
          <w:sz w:val="24"/>
          <w:szCs w:val="24"/>
        </w:rPr>
        <w:t xml:space="preserve">. </w:t>
      </w:r>
      <w:r w:rsidR="00F41640" w:rsidRPr="00736D3F">
        <w:rPr>
          <w:rFonts w:ascii="Times New Roman" w:hAnsi="Times New Roman" w:cs="Times New Roman"/>
          <w:sz w:val="24"/>
          <w:szCs w:val="24"/>
        </w:rPr>
        <w:t xml:space="preserve">Różnica miedzy liczbą mieszkańców zameldowanych, a ujętych do opłat wynika </w:t>
      </w:r>
      <w:r w:rsidR="009B0E9E" w:rsidRPr="00736D3F">
        <w:rPr>
          <w:rFonts w:ascii="Times New Roman" w:hAnsi="Times New Roman" w:cs="Times New Roman"/>
          <w:sz w:val="24"/>
          <w:szCs w:val="24"/>
        </w:rPr>
        <w:t>z faktu, iż wiele osób zameldowanych jest na terenie gminy, ale ze względu na podjęcie</w:t>
      </w:r>
      <w:r w:rsidR="00F41640" w:rsidRPr="00736D3F">
        <w:rPr>
          <w:rFonts w:ascii="Times New Roman" w:hAnsi="Times New Roman" w:cs="Times New Roman"/>
          <w:sz w:val="24"/>
          <w:szCs w:val="24"/>
        </w:rPr>
        <w:t xml:space="preserve"> </w:t>
      </w:r>
      <w:r w:rsidR="00A60E4D" w:rsidRPr="00736D3F">
        <w:rPr>
          <w:rFonts w:ascii="Times New Roman" w:hAnsi="Times New Roman" w:cs="Times New Roman"/>
          <w:sz w:val="24"/>
          <w:szCs w:val="24"/>
        </w:rPr>
        <w:t>pracy za granicą czy też</w:t>
      </w:r>
      <w:r w:rsidR="009B0E9E" w:rsidRPr="00736D3F">
        <w:rPr>
          <w:rFonts w:ascii="Times New Roman" w:hAnsi="Times New Roman" w:cs="Times New Roman"/>
          <w:sz w:val="24"/>
          <w:szCs w:val="24"/>
        </w:rPr>
        <w:t xml:space="preserve"> studiowania zamieszkują poza terenem gminy.</w:t>
      </w:r>
      <w:r w:rsidR="00270079" w:rsidRPr="00736D3F">
        <w:rPr>
          <w:rFonts w:ascii="Times New Roman" w:eastAsia="TimesNewRoman" w:hAnsi="Times New Roman" w:cs="Times New Roman"/>
          <w:sz w:val="24"/>
          <w:szCs w:val="24"/>
        </w:rPr>
        <w:t xml:space="preserve"> Należy podkreślić, że zameldowanie nie jest </w:t>
      </w:r>
      <w:r w:rsidR="00270079" w:rsidRPr="00736D3F">
        <w:rPr>
          <w:rFonts w:ascii="Times New Roman" w:eastAsia="TimesNewRoman" w:hAnsi="Times New Roman" w:cs="Times New Roman"/>
          <w:sz w:val="24"/>
          <w:szCs w:val="24"/>
        </w:rPr>
        <w:lastRenderedPageBreak/>
        <w:t>wyznacznikiem ilości osób, które powinny być objęte deklaracjami o wysokości opłaty za gospodarowanie odpadami komunalnymi. Wartość ta może zostać wykorzystana jedynie w analizach porównawczych.</w:t>
      </w:r>
    </w:p>
    <w:p w:rsidR="00F41640" w:rsidRPr="00736D3F" w:rsidRDefault="00F41640" w:rsidP="007F186F">
      <w:pPr>
        <w:spacing w:after="0"/>
        <w:jc w:val="both"/>
        <w:rPr>
          <w:rFonts w:ascii="Times New Roman" w:hAnsi="Times New Roman" w:cs="Times New Roman"/>
          <w:sz w:val="24"/>
          <w:szCs w:val="24"/>
        </w:rPr>
      </w:pPr>
      <w:r w:rsidRPr="00736D3F">
        <w:rPr>
          <w:rFonts w:ascii="Times New Roman" w:hAnsi="Times New Roman" w:cs="Times New Roman"/>
          <w:sz w:val="24"/>
          <w:szCs w:val="24"/>
        </w:rPr>
        <w:t xml:space="preserve">Ilość osób które zdeklarowały zbiórkę selektywną </w:t>
      </w:r>
      <w:r w:rsidR="00686B69" w:rsidRPr="00736D3F">
        <w:rPr>
          <w:rFonts w:ascii="Times New Roman" w:hAnsi="Times New Roman" w:cs="Times New Roman"/>
          <w:sz w:val="24"/>
          <w:szCs w:val="24"/>
        </w:rPr>
        <w:t>–</w:t>
      </w:r>
      <w:r w:rsidRPr="00736D3F">
        <w:rPr>
          <w:rFonts w:ascii="Times New Roman" w:hAnsi="Times New Roman" w:cs="Times New Roman"/>
          <w:sz w:val="24"/>
          <w:szCs w:val="24"/>
        </w:rPr>
        <w:t xml:space="preserve"> </w:t>
      </w:r>
      <w:r w:rsidR="007F186F">
        <w:rPr>
          <w:rFonts w:ascii="Times New Roman" w:hAnsi="Times New Roman" w:cs="Times New Roman"/>
          <w:sz w:val="24"/>
          <w:szCs w:val="24"/>
        </w:rPr>
        <w:t>6 612 osób ( 1 585 deklaracji,</w:t>
      </w:r>
      <w:r w:rsidRPr="00736D3F">
        <w:rPr>
          <w:rFonts w:ascii="Times New Roman" w:hAnsi="Times New Roman" w:cs="Times New Roman"/>
          <w:sz w:val="24"/>
          <w:szCs w:val="24"/>
        </w:rPr>
        <w:t xml:space="preserve"> </w:t>
      </w:r>
    </w:p>
    <w:p w:rsidR="00F41640" w:rsidRPr="00736D3F" w:rsidRDefault="00F41640" w:rsidP="007F186F">
      <w:pPr>
        <w:pStyle w:val="Default"/>
        <w:spacing w:after="100" w:afterAutospacing="1" w:line="276" w:lineRule="auto"/>
        <w:rPr>
          <w:color w:val="auto"/>
        </w:rPr>
      </w:pPr>
      <w:r w:rsidRPr="00736D3F">
        <w:rPr>
          <w:color w:val="auto"/>
        </w:rPr>
        <w:t xml:space="preserve">Ilość osób które </w:t>
      </w:r>
      <w:r w:rsidR="00686B69" w:rsidRPr="00736D3F">
        <w:rPr>
          <w:color w:val="auto"/>
        </w:rPr>
        <w:t>zbierają odpady niesegregowane (zmieszane) – 7 496 osób (1 547 deklaracji)</w:t>
      </w:r>
      <w:r w:rsidR="00B06836" w:rsidRPr="00736D3F">
        <w:rPr>
          <w:color w:val="auto"/>
        </w:rPr>
        <w:t>.</w:t>
      </w:r>
    </w:p>
    <w:p w:rsidR="007F186F" w:rsidRDefault="009B0E9E" w:rsidP="007F186F">
      <w:pPr>
        <w:spacing w:after="0"/>
        <w:ind w:firstLine="708"/>
        <w:jc w:val="both"/>
        <w:rPr>
          <w:rFonts w:ascii="Times New Roman" w:hAnsi="Times New Roman" w:cs="Times New Roman"/>
          <w:bCs/>
          <w:sz w:val="24"/>
          <w:szCs w:val="24"/>
        </w:rPr>
      </w:pPr>
      <w:r w:rsidRPr="00736D3F">
        <w:rPr>
          <w:rFonts w:ascii="Times New Roman" w:hAnsi="Times New Roman" w:cs="Times New Roman"/>
          <w:bCs/>
          <w:sz w:val="24"/>
          <w:szCs w:val="24"/>
        </w:rPr>
        <w:t>W ramach syste</w:t>
      </w:r>
      <w:r w:rsidR="0099046B" w:rsidRPr="00736D3F">
        <w:rPr>
          <w:rFonts w:ascii="Times New Roman" w:hAnsi="Times New Roman" w:cs="Times New Roman"/>
          <w:bCs/>
          <w:sz w:val="24"/>
          <w:szCs w:val="24"/>
        </w:rPr>
        <w:t>mu gospodarki odpadami w roku 2015 podjęto działania wobec 20 właścicieli nieruchomości, którzy nie dokonali obowiązku złożenia deklaracji o wysokości opłaty za gospodarowanie odpadami. Post</w:t>
      </w:r>
      <w:r w:rsidR="00990F8C" w:rsidRPr="00736D3F">
        <w:rPr>
          <w:rFonts w:ascii="Times New Roman" w:hAnsi="Times New Roman" w:cs="Times New Roman"/>
          <w:bCs/>
          <w:sz w:val="24"/>
          <w:szCs w:val="24"/>
        </w:rPr>
        <w:t>ę</w:t>
      </w:r>
      <w:r w:rsidR="0099046B" w:rsidRPr="00736D3F">
        <w:rPr>
          <w:rFonts w:ascii="Times New Roman" w:hAnsi="Times New Roman" w:cs="Times New Roman"/>
          <w:bCs/>
          <w:sz w:val="24"/>
          <w:szCs w:val="24"/>
        </w:rPr>
        <w:t>powania zakończyły się wydaniem decyzji, o której mowa w art. 6o ustawy o utrzymaniu czystości i porządku w gminach.</w:t>
      </w:r>
      <w:r w:rsidR="00990F8C" w:rsidRPr="00736D3F">
        <w:rPr>
          <w:rFonts w:ascii="Times New Roman" w:hAnsi="Times New Roman" w:cs="Times New Roman"/>
          <w:bCs/>
          <w:sz w:val="24"/>
          <w:szCs w:val="24"/>
        </w:rPr>
        <w:t xml:space="preserve"> </w:t>
      </w:r>
      <w:r w:rsidR="00990F8C" w:rsidRPr="00736D3F">
        <w:rPr>
          <w:rFonts w:ascii="Times New Roman" w:hAnsi="Times New Roman" w:cs="Times New Roman"/>
          <w:sz w:val="24"/>
          <w:szCs w:val="24"/>
        </w:rPr>
        <w:t>Dalsze działania mające na celu objecie opłatami wszystkie nieruchomości zamieszkałe są podejmowane na bieżąco w roku 2016.</w:t>
      </w:r>
    </w:p>
    <w:p w:rsidR="006C4108" w:rsidRPr="007F186F" w:rsidRDefault="0099046B" w:rsidP="007F186F">
      <w:pPr>
        <w:spacing w:after="100" w:afterAutospacing="1"/>
        <w:ind w:firstLine="708"/>
        <w:jc w:val="both"/>
        <w:rPr>
          <w:rFonts w:ascii="Times New Roman" w:hAnsi="Times New Roman" w:cs="Times New Roman"/>
          <w:bCs/>
          <w:sz w:val="24"/>
          <w:szCs w:val="24"/>
        </w:rPr>
      </w:pPr>
      <w:r w:rsidRPr="00736D3F">
        <w:rPr>
          <w:rFonts w:ascii="Times New Roman" w:hAnsi="Times New Roman" w:cs="Times New Roman"/>
          <w:sz w:val="24"/>
          <w:szCs w:val="24"/>
        </w:rPr>
        <w:t>W stosunku do wła</w:t>
      </w:r>
      <w:r w:rsidRPr="00736D3F">
        <w:rPr>
          <w:rFonts w:ascii="Times New Roman" w:eastAsia="TimesNewRoman" w:hAnsi="Times New Roman" w:cs="Times New Roman"/>
          <w:sz w:val="24"/>
          <w:szCs w:val="24"/>
        </w:rPr>
        <w:t>ś</w:t>
      </w:r>
      <w:r w:rsidRPr="00736D3F">
        <w:rPr>
          <w:rFonts w:ascii="Times New Roman" w:hAnsi="Times New Roman" w:cs="Times New Roman"/>
          <w:sz w:val="24"/>
          <w:szCs w:val="24"/>
        </w:rPr>
        <w:t>cicieli nieruchomo</w:t>
      </w:r>
      <w:r w:rsidRPr="00736D3F">
        <w:rPr>
          <w:rFonts w:ascii="Times New Roman" w:eastAsia="TimesNewRoman" w:hAnsi="Times New Roman" w:cs="Times New Roman"/>
          <w:sz w:val="24"/>
          <w:szCs w:val="24"/>
        </w:rPr>
        <w:t>ś</w:t>
      </w:r>
      <w:r w:rsidRPr="00736D3F">
        <w:rPr>
          <w:rFonts w:ascii="Times New Roman" w:hAnsi="Times New Roman" w:cs="Times New Roman"/>
          <w:sz w:val="24"/>
          <w:szCs w:val="24"/>
        </w:rPr>
        <w:t>ci, którzy spó</w:t>
      </w:r>
      <w:r w:rsidRPr="00736D3F">
        <w:rPr>
          <w:rFonts w:ascii="Times New Roman" w:eastAsia="TimesNewRoman" w:hAnsi="Times New Roman" w:cs="Times New Roman"/>
          <w:sz w:val="24"/>
          <w:szCs w:val="24"/>
        </w:rPr>
        <w:t>ź</w:t>
      </w:r>
      <w:r w:rsidRPr="00736D3F">
        <w:rPr>
          <w:rFonts w:ascii="Times New Roman" w:hAnsi="Times New Roman" w:cs="Times New Roman"/>
          <w:sz w:val="24"/>
          <w:szCs w:val="24"/>
        </w:rPr>
        <w:t>niaj</w:t>
      </w:r>
      <w:r w:rsidRPr="00736D3F">
        <w:rPr>
          <w:rFonts w:ascii="Times New Roman" w:eastAsia="TimesNewRoman" w:hAnsi="Times New Roman" w:cs="Times New Roman"/>
          <w:sz w:val="24"/>
          <w:szCs w:val="24"/>
        </w:rPr>
        <w:t xml:space="preserve">ą </w:t>
      </w:r>
      <w:r w:rsidRPr="00736D3F">
        <w:rPr>
          <w:rFonts w:ascii="Times New Roman" w:hAnsi="Times New Roman" w:cs="Times New Roman"/>
          <w:sz w:val="24"/>
          <w:szCs w:val="24"/>
        </w:rPr>
        <w:t>si</w:t>
      </w:r>
      <w:r w:rsidRPr="00736D3F">
        <w:rPr>
          <w:rFonts w:ascii="Times New Roman" w:eastAsia="TimesNewRoman" w:hAnsi="Times New Roman" w:cs="Times New Roman"/>
          <w:sz w:val="24"/>
          <w:szCs w:val="24"/>
        </w:rPr>
        <w:t xml:space="preserve">ę </w:t>
      </w:r>
      <w:r w:rsidRPr="00736D3F">
        <w:rPr>
          <w:rFonts w:ascii="Times New Roman" w:hAnsi="Times New Roman" w:cs="Times New Roman"/>
          <w:sz w:val="24"/>
          <w:szCs w:val="24"/>
        </w:rPr>
        <w:t>z wnoszeniem opłat za gospodarowanie</w:t>
      </w:r>
      <w:r w:rsidR="00B43B52" w:rsidRPr="00736D3F">
        <w:rPr>
          <w:rFonts w:ascii="Times New Roman" w:hAnsi="Times New Roman" w:cs="Times New Roman"/>
          <w:sz w:val="24"/>
          <w:szCs w:val="24"/>
        </w:rPr>
        <w:t xml:space="preserve"> odpadami komunalnymi wysłano 1 </w:t>
      </w:r>
      <w:r w:rsidRPr="00736D3F">
        <w:rPr>
          <w:rFonts w:ascii="Times New Roman" w:hAnsi="Times New Roman" w:cs="Times New Roman"/>
          <w:sz w:val="24"/>
          <w:szCs w:val="24"/>
        </w:rPr>
        <w:t>061 upomnie</w:t>
      </w:r>
      <w:r w:rsidRPr="00736D3F">
        <w:rPr>
          <w:rFonts w:ascii="Times New Roman" w:eastAsia="TimesNewRoman" w:hAnsi="Times New Roman" w:cs="Times New Roman"/>
          <w:sz w:val="24"/>
          <w:szCs w:val="24"/>
        </w:rPr>
        <w:t>ń oraz wystawiono 320 tytułów wykonawczych.</w:t>
      </w:r>
    </w:p>
    <w:p w:rsidR="00981055" w:rsidRPr="00D67309" w:rsidRDefault="00990F8C" w:rsidP="00B75C1E">
      <w:pPr>
        <w:pStyle w:val="Nagwek1"/>
        <w:numPr>
          <w:ilvl w:val="0"/>
          <w:numId w:val="6"/>
        </w:numPr>
        <w:spacing w:after="240"/>
        <w:rPr>
          <w:rFonts w:ascii="Times New Roman" w:hAnsi="Times New Roman" w:cs="Times New Roman"/>
          <w:u w:val="single"/>
        </w:rPr>
      </w:pPr>
      <w:r w:rsidRPr="00D67309">
        <w:rPr>
          <w:rFonts w:ascii="Times New Roman" w:hAnsi="Times New Roman" w:cs="Times New Roman"/>
          <w:u w:val="single"/>
        </w:rPr>
        <w:t>Możliwości przetwarzania odpadów</w:t>
      </w:r>
    </w:p>
    <w:p w:rsidR="0099046B" w:rsidRPr="00736D3F" w:rsidRDefault="00B43B52" w:rsidP="007F186F">
      <w:pPr>
        <w:autoSpaceDE w:val="0"/>
        <w:autoSpaceDN w:val="0"/>
        <w:adjustRightInd w:val="0"/>
        <w:spacing w:after="0"/>
        <w:ind w:firstLine="357"/>
        <w:jc w:val="both"/>
        <w:rPr>
          <w:rFonts w:ascii="Times New Roman" w:hAnsi="Times New Roman" w:cs="Times New Roman"/>
          <w:sz w:val="24"/>
          <w:szCs w:val="24"/>
        </w:rPr>
      </w:pPr>
      <w:r w:rsidRPr="00736D3F">
        <w:rPr>
          <w:rFonts w:ascii="Times New Roman" w:hAnsi="Times New Roman" w:cs="Times New Roman"/>
          <w:sz w:val="24"/>
          <w:szCs w:val="24"/>
        </w:rPr>
        <w:t>W związku z tym, że n</w:t>
      </w:r>
      <w:r w:rsidR="0099046B" w:rsidRPr="00736D3F">
        <w:rPr>
          <w:rFonts w:ascii="Times New Roman" w:hAnsi="Times New Roman" w:cs="Times New Roman"/>
          <w:sz w:val="24"/>
          <w:szCs w:val="24"/>
        </w:rPr>
        <w:t xml:space="preserve">a terenie </w:t>
      </w:r>
      <w:r w:rsidR="00981055" w:rsidRPr="00736D3F">
        <w:rPr>
          <w:rFonts w:ascii="Times New Roman" w:hAnsi="Times New Roman" w:cs="Times New Roman"/>
          <w:sz w:val="24"/>
          <w:szCs w:val="24"/>
        </w:rPr>
        <w:t>gminy Barczewo</w:t>
      </w:r>
      <w:r w:rsidR="0099046B" w:rsidRPr="00736D3F">
        <w:rPr>
          <w:rFonts w:ascii="Times New Roman" w:hAnsi="Times New Roman" w:cs="Times New Roman"/>
          <w:sz w:val="24"/>
          <w:szCs w:val="24"/>
        </w:rPr>
        <w:t xml:space="preserve"> nie ma możliwości przetwarzania odpadów niesegregowanych, odpadó</w:t>
      </w:r>
      <w:r w:rsidR="00981055" w:rsidRPr="00736D3F">
        <w:rPr>
          <w:rFonts w:ascii="Times New Roman" w:hAnsi="Times New Roman" w:cs="Times New Roman"/>
          <w:sz w:val="24"/>
          <w:szCs w:val="24"/>
        </w:rPr>
        <w:t xml:space="preserve">w biodegradowalnych, </w:t>
      </w:r>
      <w:r w:rsidR="0099046B" w:rsidRPr="00736D3F">
        <w:rPr>
          <w:rFonts w:ascii="Times New Roman" w:hAnsi="Times New Roman" w:cs="Times New Roman"/>
          <w:sz w:val="24"/>
          <w:szCs w:val="24"/>
        </w:rPr>
        <w:t xml:space="preserve">dlatego też tego rodzaju odpady przekazane zostały </w:t>
      </w:r>
      <w:r w:rsidRPr="00736D3F">
        <w:rPr>
          <w:rFonts w:ascii="Times New Roman" w:eastAsia="TimesNewRoman" w:hAnsi="Times New Roman" w:cs="Times New Roman"/>
          <w:sz w:val="24"/>
          <w:szCs w:val="24"/>
        </w:rPr>
        <w:t xml:space="preserve">zgodnie z art. 9e ust. 1 pkt 2 ustawy z dnia 13 września 1996 r. o utrzymaniu czystości i porządku w gminach, podmiot odbierający odpady komunalne do właścicieli nieruchomości obowiązany jest do przekazywania odebranych odpadów komunalnych zmieszanych, odpadów zielonych oraz pozostałości z sortowania odpadów komunalnych, przeznaczonych do składowania, wyłącznie do </w:t>
      </w:r>
      <w:r w:rsidR="0099046B" w:rsidRPr="00736D3F">
        <w:rPr>
          <w:rFonts w:ascii="Times New Roman" w:hAnsi="Times New Roman" w:cs="Times New Roman"/>
          <w:sz w:val="24"/>
          <w:szCs w:val="24"/>
        </w:rPr>
        <w:t>Regionalnej Instalacji Przetwarzania Odpadów</w:t>
      </w:r>
      <w:r w:rsidR="00311C8A" w:rsidRPr="00736D3F">
        <w:rPr>
          <w:rFonts w:ascii="Times New Roman" w:hAnsi="Times New Roman" w:cs="Times New Roman"/>
          <w:sz w:val="24"/>
          <w:szCs w:val="24"/>
        </w:rPr>
        <w:t xml:space="preserve">. Od 29 września 2015 r. gmina Barczewo przekazuje ww. odpady do </w:t>
      </w:r>
      <w:r w:rsidR="00981055" w:rsidRPr="00736D3F">
        <w:rPr>
          <w:rFonts w:ascii="Times New Roman" w:hAnsi="Times New Roman" w:cs="Times New Roman"/>
          <w:sz w:val="24"/>
          <w:szCs w:val="24"/>
        </w:rPr>
        <w:t>Zakład</w:t>
      </w:r>
      <w:r w:rsidR="00311C8A" w:rsidRPr="00736D3F">
        <w:rPr>
          <w:rFonts w:ascii="Times New Roman" w:hAnsi="Times New Roman" w:cs="Times New Roman"/>
          <w:sz w:val="24"/>
          <w:szCs w:val="24"/>
        </w:rPr>
        <w:t>u</w:t>
      </w:r>
      <w:r w:rsidR="00981055" w:rsidRPr="00736D3F">
        <w:rPr>
          <w:rFonts w:ascii="Times New Roman" w:hAnsi="Times New Roman" w:cs="Times New Roman"/>
          <w:sz w:val="24"/>
          <w:szCs w:val="24"/>
        </w:rPr>
        <w:t xml:space="preserve"> Gospodarki Odpadami Komunalnymi znajdującego się na ul. Lubelskiej 53 w Olsztynie, gdzie zgodnie z pozwoleniem na prowadzenie instalacji do biologiczno-mechanicznego przetwarzania odpadów komunalnych </w:t>
      </w:r>
      <w:r w:rsidR="00311C8A" w:rsidRPr="00736D3F">
        <w:rPr>
          <w:rFonts w:ascii="Times New Roman" w:hAnsi="Times New Roman" w:cs="Times New Roman"/>
          <w:sz w:val="24"/>
          <w:szCs w:val="24"/>
        </w:rPr>
        <w:t>są</w:t>
      </w:r>
      <w:r w:rsidR="00981055" w:rsidRPr="00736D3F">
        <w:rPr>
          <w:rFonts w:ascii="Times New Roman" w:hAnsi="Times New Roman" w:cs="Times New Roman"/>
          <w:sz w:val="24"/>
          <w:szCs w:val="24"/>
        </w:rPr>
        <w:t xml:space="preserve"> po</w:t>
      </w:r>
      <w:r w:rsidR="00311C8A" w:rsidRPr="00736D3F">
        <w:rPr>
          <w:rFonts w:ascii="Times New Roman" w:hAnsi="Times New Roman" w:cs="Times New Roman"/>
          <w:sz w:val="24"/>
          <w:szCs w:val="24"/>
        </w:rPr>
        <w:t xml:space="preserve">ddawane procesowi </w:t>
      </w:r>
      <w:proofErr w:type="spellStart"/>
      <w:r w:rsidR="00311C8A" w:rsidRPr="00736D3F">
        <w:rPr>
          <w:rFonts w:ascii="Times New Roman" w:hAnsi="Times New Roman" w:cs="Times New Roman"/>
          <w:sz w:val="24"/>
          <w:szCs w:val="24"/>
        </w:rPr>
        <w:t>biosuszenia</w:t>
      </w:r>
      <w:proofErr w:type="spellEnd"/>
      <w:r w:rsidR="00311C8A" w:rsidRPr="00736D3F">
        <w:rPr>
          <w:rFonts w:ascii="Times New Roman" w:hAnsi="Times New Roman" w:cs="Times New Roman"/>
          <w:sz w:val="24"/>
          <w:szCs w:val="24"/>
        </w:rPr>
        <w:t xml:space="preserve"> w </w:t>
      </w:r>
      <w:r w:rsidR="00981055" w:rsidRPr="00736D3F">
        <w:rPr>
          <w:rFonts w:ascii="Times New Roman" w:hAnsi="Times New Roman" w:cs="Times New Roman"/>
          <w:sz w:val="24"/>
          <w:szCs w:val="24"/>
        </w:rPr>
        <w:t>Segmencie Biologicznego Przerobu, celem wytworzenia paliwa z odpadów</w:t>
      </w:r>
      <w:r w:rsidR="001713B7" w:rsidRPr="00736D3F">
        <w:rPr>
          <w:rFonts w:ascii="Times New Roman" w:hAnsi="Times New Roman" w:cs="Times New Roman"/>
          <w:sz w:val="24"/>
          <w:szCs w:val="24"/>
        </w:rPr>
        <w:t xml:space="preserve">. </w:t>
      </w:r>
    </w:p>
    <w:p w:rsidR="006C4108" w:rsidRPr="00736D3F" w:rsidRDefault="001713B7" w:rsidP="007F186F">
      <w:pPr>
        <w:spacing w:after="120"/>
        <w:ind w:firstLine="357"/>
        <w:jc w:val="both"/>
        <w:rPr>
          <w:rFonts w:ascii="Times New Roman" w:hAnsi="Times New Roman" w:cs="Times New Roman"/>
          <w:sz w:val="24"/>
          <w:szCs w:val="24"/>
        </w:rPr>
      </w:pPr>
      <w:r w:rsidRPr="00736D3F">
        <w:rPr>
          <w:rFonts w:ascii="Times New Roman" w:hAnsi="Times New Roman" w:cs="Times New Roman"/>
          <w:sz w:val="24"/>
          <w:szCs w:val="24"/>
        </w:rPr>
        <w:t>Odpady komunalne zbierane selektywnie</w:t>
      </w:r>
      <w:r w:rsidR="0099046B" w:rsidRPr="00736D3F">
        <w:rPr>
          <w:rFonts w:ascii="Times New Roman" w:hAnsi="Times New Roman" w:cs="Times New Roman"/>
          <w:sz w:val="24"/>
          <w:szCs w:val="24"/>
        </w:rPr>
        <w:t xml:space="preserve"> z terenu </w:t>
      </w:r>
      <w:r w:rsidR="00981055" w:rsidRPr="00736D3F">
        <w:rPr>
          <w:rFonts w:ascii="Times New Roman" w:hAnsi="Times New Roman" w:cs="Times New Roman"/>
          <w:sz w:val="24"/>
          <w:szCs w:val="24"/>
        </w:rPr>
        <w:t>gminy Barczewo</w:t>
      </w:r>
      <w:r w:rsidR="0099046B" w:rsidRPr="00736D3F">
        <w:rPr>
          <w:rFonts w:ascii="Times New Roman" w:hAnsi="Times New Roman" w:cs="Times New Roman"/>
          <w:sz w:val="24"/>
          <w:szCs w:val="24"/>
        </w:rPr>
        <w:t xml:space="preserve"> przekazane został</w:t>
      </w:r>
      <w:r w:rsidRPr="00736D3F">
        <w:rPr>
          <w:rFonts w:ascii="Times New Roman" w:hAnsi="Times New Roman" w:cs="Times New Roman"/>
          <w:sz w:val="24"/>
          <w:szCs w:val="24"/>
        </w:rPr>
        <w:t xml:space="preserve">y </w:t>
      </w:r>
      <w:r w:rsidR="0099046B" w:rsidRPr="00736D3F">
        <w:rPr>
          <w:rFonts w:ascii="Times New Roman" w:hAnsi="Times New Roman" w:cs="Times New Roman"/>
          <w:sz w:val="24"/>
          <w:szCs w:val="24"/>
        </w:rPr>
        <w:t xml:space="preserve">do </w:t>
      </w:r>
      <w:r w:rsidR="00981055" w:rsidRPr="00736D3F">
        <w:rPr>
          <w:rFonts w:ascii="Times New Roman" w:hAnsi="Times New Roman" w:cs="Times New Roman"/>
          <w:sz w:val="24"/>
          <w:szCs w:val="24"/>
        </w:rPr>
        <w:t xml:space="preserve">ww. zakładu, </w:t>
      </w:r>
      <w:r w:rsidR="0099046B" w:rsidRPr="00736D3F">
        <w:rPr>
          <w:rFonts w:ascii="Times New Roman" w:hAnsi="Times New Roman" w:cs="Times New Roman"/>
          <w:sz w:val="24"/>
          <w:szCs w:val="24"/>
        </w:rPr>
        <w:t>gdzie poddane został</w:t>
      </w:r>
      <w:r w:rsidR="009E2D4A" w:rsidRPr="00736D3F">
        <w:rPr>
          <w:rFonts w:ascii="Times New Roman" w:hAnsi="Times New Roman" w:cs="Times New Roman"/>
          <w:sz w:val="24"/>
          <w:szCs w:val="24"/>
        </w:rPr>
        <w:t>y procesowi odzysku,</w:t>
      </w:r>
      <w:r w:rsidR="00311C8A" w:rsidRPr="00736D3F">
        <w:rPr>
          <w:rFonts w:ascii="Times New Roman" w:hAnsi="Times New Roman" w:cs="Times New Roman"/>
          <w:sz w:val="24"/>
          <w:szCs w:val="24"/>
        </w:rPr>
        <w:t xml:space="preserve"> skąd</w:t>
      </w:r>
      <w:r w:rsidR="009E2D4A" w:rsidRPr="00736D3F">
        <w:rPr>
          <w:rFonts w:ascii="Times New Roman" w:hAnsi="Times New Roman" w:cs="Times New Roman"/>
          <w:sz w:val="24"/>
          <w:szCs w:val="24"/>
        </w:rPr>
        <w:t xml:space="preserve"> następnie </w:t>
      </w:r>
      <w:r w:rsidR="00311C8A" w:rsidRPr="00736D3F">
        <w:rPr>
          <w:rFonts w:ascii="Times New Roman" w:hAnsi="Times New Roman" w:cs="Times New Roman"/>
          <w:sz w:val="24"/>
          <w:szCs w:val="24"/>
        </w:rPr>
        <w:t xml:space="preserve">przekazane zostały </w:t>
      </w:r>
      <w:r w:rsidR="009E2D4A" w:rsidRPr="00736D3F">
        <w:rPr>
          <w:rFonts w:ascii="Times New Roman" w:hAnsi="Times New Roman" w:cs="Times New Roman"/>
          <w:sz w:val="24"/>
          <w:szCs w:val="24"/>
        </w:rPr>
        <w:t xml:space="preserve"> </w:t>
      </w:r>
      <w:proofErr w:type="spellStart"/>
      <w:r w:rsidR="009E2D4A" w:rsidRPr="00736D3F">
        <w:rPr>
          <w:rFonts w:ascii="Times New Roman" w:hAnsi="Times New Roman" w:cs="Times New Roman"/>
          <w:sz w:val="24"/>
          <w:szCs w:val="24"/>
        </w:rPr>
        <w:t>recyklerom</w:t>
      </w:r>
      <w:proofErr w:type="spellEnd"/>
      <w:r w:rsidR="009E2D4A" w:rsidRPr="00736D3F">
        <w:rPr>
          <w:rFonts w:ascii="Times New Roman" w:hAnsi="Times New Roman" w:cs="Times New Roman"/>
          <w:sz w:val="24"/>
          <w:szCs w:val="24"/>
        </w:rPr>
        <w:t xml:space="preserve"> lub pośrednikom</w:t>
      </w:r>
      <w:r w:rsidR="00A800A3" w:rsidRPr="00736D3F">
        <w:rPr>
          <w:rFonts w:ascii="Times New Roman" w:hAnsi="Times New Roman" w:cs="Times New Roman"/>
          <w:sz w:val="24"/>
          <w:szCs w:val="24"/>
        </w:rPr>
        <w:t xml:space="preserve"> pod </w:t>
      </w:r>
      <w:r w:rsidR="00311C8A" w:rsidRPr="00736D3F">
        <w:rPr>
          <w:rFonts w:ascii="Times New Roman" w:hAnsi="Times New Roman" w:cs="Times New Roman"/>
          <w:sz w:val="24"/>
          <w:szCs w:val="24"/>
        </w:rPr>
        <w:t>kodami odpadów z grupy 19.</w:t>
      </w:r>
    </w:p>
    <w:p w:rsidR="00F24F5A" w:rsidRPr="00D67309" w:rsidRDefault="00F24F5A" w:rsidP="005F5235">
      <w:pPr>
        <w:pStyle w:val="Nagwek1"/>
        <w:numPr>
          <w:ilvl w:val="0"/>
          <w:numId w:val="6"/>
        </w:numPr>
        <w:spacing w:after="240"/>
        <w:rPr>
          <w:rFonts w:ascii="Times New Roman" w:hAnsi="Times New Roman" w:cs="Times New Roman"/>
          <w:u w:val="single"/>
        </w:rPr>
      </w:pPr>
      <w:r w:rsidRPr="00D67309">
        <w:rPr>
          <w:rFonts w:ascii="Times New Roman" w:hAnsi="Times New Roman" w:cs="Times New Roman"/>
          <w:u w:val="single"/>
        </w:rPr>
        <w:t>Potrzeby inwestycyjne</w:t>
      </w:r>
    </w:p>
    <w:p w:rsidR="00B22C65" w:rsidRPr="00736D3F" w:rsidRDefault="00F24F5A" w:rsidP="003E2586">
      <w:pPr>
        <w:spacing w:after="0"/>
        <w:ind w:firstLine="360"/>
        <w:jc w:val="both"/>
        <w:rPr>
          <w:rFonts w:ascii="Times New Roman" w:hAnsi="Times New Roman" w:cs="Times New Roman"/>
          <w:sz w:val="24"/>
          <w:szCs w:val="24"/>
        </w:rPr>
      </w:pPr>
      <w:r w:rsidRPr="00736D3F">
        <w:rPr>
          <w:rFonts w:ascii="Times New Roman" w:hAnsi="Times New Roman" w:cs="Times New Roman"/>
          <w:sz w:val="24"/>
          <w:szCs w:val="24"/>
        </w:rPr>
        <w:t xml:space="preserve">W przypadku inwestycji związanych z funkcjonowaniem systemu gospodarki odpadami komunalnymi na terenie </w:t>
      </w:r>
      <w:r w:rsidR="001600BB" w:rsidRPr="00736D3F">
        <w:rPr>
          <w:rFonts w:ascii="Times New Roman" w:hAnsi="Times New Roman" w:cs="Times New Roman"/>
          <w:sz w:val="24"/>
          <w:szCs w:val="24"/>
        </w:rPr>
        <w:t xml:space="preserve">gminy Barczewo </w:t>
      </w:r>
      <w:r w:rsidR="00B22C65" w:rsidRPr="00736D3F">
        <w:rPr>
          <w:rFonts w:ascii="Times New Roman" w:hAnsi="Times New Roman" w:cs="Times New Roman"/>
          <w:sz w:val="24"/>
          <w:szCs w:val="24"/>
        </w:rPr>
        <w:t xml:space="preserve">w 2015 r. wykonano projekt nowych miejsc gromadzenia odpadów/ rozbudowę już istniejących boksów, których </w:t>
      </w:r>
      <w:r w:rsidR="005773ED" w:rsidRPr="00736D3F">
        <w:rPr>
          <w:rFonts w:ascii="Times New Roman" w:hAnsi="Times New Roman" w:cs="Times New Roman"/>
          <w:sz w:val="24"/>
          <w:szCs w:val="24"/>
        </w:rPr>
        <w:t xml:space="preserve">budowę </w:t>
      </w:r>
      <w:r w:rsidR="00B22C65" w:rsidRPr="00736D3F">
        <w:rPr>
          <w:rFonts w:ascii="Times New Roman" w:hAnsi="Times New Roman" w:cs="Times New Roman"/>
          <w:sz w:val="24"/>
          <w:szCs w:val="24"/>
        </w:rPr>
        <w:t xml:space="preserve">zaplanowano na 2016 </w:t>
      </w:r>
      <w:r w:rsidR="003E2586" w:rsidRPr="00736D3F">
        <w:rPr>
          <w:rFonts w:ascii="Times New Roman" w:hAnsi="Times New Roman" w:cs="Times New Roman"/>
          <w:sz w:val="24"/>
          <w:szCs w:val="24"/>
        </w:rPr>
        <w:t>r</w:t>
      </w:r>
      <w:r w:rsidR="005773ED" w:rsidRPr="00736D3F">
        <w:rPr>
          <w:rFonts w:ascii="Times New Roman" w:hAnsi="Times New Roman" w:cs="Times New Roman"/>
          <w:sz w:val="24"/>
          <w:szCs w:val="24"/>
        </w:rPr>
        <w:t xml:space="preserve">. </w:t>
      </w:r>
    </w:p>
    <w:p w:rsidR="005773ED" w:rsidRPr="00736D3F" w:rsidRDefault="00B22C65" w:rsidP="00841145">
      <w:pPr>
        <w:spacing w:after="0"/>
        <w:ind w:firstLine="360"/>
        <w:jc w:val="both"/>
        <w:rPr>
          <w:rFonts w:ascii="Times New Roman" w:hAnsi="Times New Roman" w:cs="Times New Roman"/>
          <w:sz w:val="24"/>
          <w:szCs w:val="24"/>
        </w:rPr>
      </w:pPr>
      <w:r w:rsidRPr="00736D3F">
        <w:rPr>
          <w:rFonts w:ascii="Times New Roman" w:hAnsi="Times New Roman" w:cs="Times New Roman"/>
          <w:sz w:val="24"/>
          <w:szCs w:val="24"/>
        </w:rPr>
        <w:t>W 2016 r</w:t>
      </w:r>
      <w:r w:rsidR="003E2586" w:rsidRPr="00736D3F">
        <w:rPr>
          <w:rFonts w:ascii="Times New Roman" w:hAnsi="Times New Roman" w:cs="Times New Roman"/>
          <w:sz w:val="24"/>
          <w:szCs w:val="24"/>
        </w:rPr>
        <w:t>.</w:t>
      </w:r>
      <w:r w:rsidRPr="00736D3F">
        <w:rPr>
          <w:rFonts w:ascii="Times New Roman" w:hAnsi="Times New Roman" w:cs="Times New Roman"/>
          <w:sz w:val="24"/>
          <w:szCs w:val="24"/>
        </w:rPr>
        <w:t xml:space="preserve"> p</w:t>
      </w:r>
      <w:r w:rsidR="005773ED" w:rsidRPr="00736D3F">
        <w:rPr>
          <w:rFonts w:ascii="Times New Roman" w:hAnsi="Times New Roman" w:cs="Times New Roman"/>
          <w:sz w:val="24"/>
          <w:szCs w:val="24"/>
        </w:rPr>
        <w:t>lanowane jest wprowadzenie do systemu gospodarki odpadami selektywnej zbiórki popiołów, które będąc w strumieniu odpadów zmieszanych zakłócają procesy na linii technologicznej w ZGOK.</w:t>
      </w:r>
    </w:p>
    <w:p w:rsidR="00841145" w:rsidRPr="00736D3F" w:rsidRDefault="00880C78" w:rsidP="00E37A10">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Zakład Usług Komunalnych Sp. z o.o. w Barczewie posiada opracowane plany na budowę nowego Punktu Selektywnej Zbiórki Odpadów Komunalnych przy ul. Prostej w Barczewie i </w:t>
      </w:r>
      <w:r w:rsidR="004C2B1C">
        <w:rPr>
          <w:rFonts w:ascii="Times New Roman" w:hAnsi="Times New Roman" w:cs="Times New Roman"/>
          <w:sz w:val="24"/>
          <w:szCs w:val="24"/>
        </w:rPr>
        <w:t xml:space="preserve">na chwilę obecną </w:t>
      </w:r>
      <w:r>
        <w:rPr>
          <w:rFonts w:ascii="Times New Roman" w:hAnsi="Times New Roman" w:cs="Times New Roman"/>
          <w:sz w:val="24"/>
          <w:szCs w:val="24"/>
        </w:rPr>
        <w:t>stara się o dofinansowanie</w:t>
      </w:r>
      <w:r w:rsidR="004C2B1C">
        <w:rPr>
          <w:rFonts w:ascii="Times New Roman" w:hAnsi="Times New Roman" w:cs="Times New Roman"/>
          <w:sz w:val="24"/>
          <w:szCs w:val="24"/>
        </w:rPr>
        <w:t xml:space="preserve"> z tego tytułu.</w:t>
      </w:r>
      <w:r>
        <w:rPr>
          <w:rFonts w:ascii="Times New Roman" w:hAnsi="Times New Roman" w:cs="Times New Roman"/>
          <w:sz w:val="24"/>
          <w:szCs w:val="24"/>
        </w:rPr>
        <w:t xml:space="preserve">   </w:t>
      </w:r>
    </w:p>
    <w:p w:rsidR="00E37A10" w:rsidRPr="00736D3F" w:rsidRDefault="00E37A10" w:rsidP="00E37A10">
      <w:pPr>
        <w:ind w:firstLine="360"/>
        <w:jc w:val="both"/>
        <w:rPr>
          <w:rFonts w:ascii="Times New Roman" w:hAnsi="Times New Roman" w:cs="Times New Roman"/>
          <w:sz w:val="24"/>
          <w:szCs w:val="24"/>
        </w:rPr>
      </w:pPr>
      <w:r w:rsidRPr="00736D3F">
        <w:rPr>
          <w:rFonts w:ascii="Times New Roman" w:hAnsi="Times New Roman" w:cs="Times New Roman"/>
          <w:sz w:val="24"/>
          <w:szCs w:val="24"/>
        </w:rPr>
        <w:t xml:space="preserve">Inwestycje, które powinny być poczynione aby usprawnić funkcjonowanie systemu gospodarki odpadami komunalnymi w głównej mierze powinny być skierowane na edukację ekologiczną wśród mieszkańców. Dzięki takim krokom możliwe będzie ograniczenie ilości odpadów powstających w gospodarstwie domowym jak również przyczyni się w pewnym stopniu do usprawnienia system segregacji odpadów w gminie. </w:t>
      </w:r>
    </w:p>
    <w:p w:rsidR="00DF2D66" w:rsidRPr="00D67309" w:rsidRDefault="00B43B52" w:rsidP="005F5235">
      <w:pPr>
        <w:pStyle w:val="Nagwek1"/>
        <w:numPr>
          <w:ilvl w:val="0"/>
          <w:numId w:val="6"/>
        </w:numPr>
        <w:spacing w:after="240"/>
        <w:rPr>
          <w:rFonts w:ascii="Times New Roman" w:hAnsi="Times New Roman" w:cs="Times New Roman"/>
          <w:u w:val="single"/>
        </w:rPr>
      </w:pPr>
      <w:r w:rsidRPr="00D67309">
        <w:rPr>
          <w:rFonts w:ascii="Times New Roman" w:hAnsi="Times New Roman" w:cs="Times New Roman"/>
          <w:u w:val="single"/>
        </w:rPr>
        <w:t>Podsumowanie i wnioski</w:t>
      </w:r>
    </w:p>
    <w:p w:rsidR="008161DC" w:rsidRPr="00736D3F" w:rsidRDefault="00E37A10" w:rsidP="005F5235">
      <w:pPr>
        <w:autoSpaceDE w:val="0"/>
        <w:autoSpaceDN w:val="0"/>
        <w:adjustRightInd w:val="0"/>
        <w:spacing w:after="0" w:line="240" w:lineRule="auto"/>
        <w:ind w:firstLine="360"/>
        <w:jc w:val="both"/>
        <w:rPr>
          <w:rFonts w:ascii="Times New Roman" w:hAnsi="Times New Roman" w:cs="Times New Roman"/>
          <w:sz w:val="24"/>
          <w:szCs w:val="24"/>
        </w:rPr>
      </w:pPr>
      <w:r w:rsidRPr="00736D3F">
        <w:rPr>
          <w:rFonts w:ascii="Times New Roman" w:hAnsi="Times New Roman" w:cs="Times New Roman"/>
          <w:sz w:val="24"/>
          <w:szCs w:val="24"/>
        </w:rPr>
        <w:t>Po przeprowadzeniu analizy</w:t>
      </w:r>
      <w:r w:rsidR="008161DC" w:rsidRPr="00736D3F">
        <w:rPr>
          <w:rFonts w:ascii="Times New Roman" w:hAnsi="Times New Roman" w:cs="Times New Roman"/>
          <w:sz w:val="24"/>
          <w:szCs w:val="24"/>
        </w:rPr>
        <w:t xml:space="preserve"> systemu gospodarki odpadami komunalnymi na terenie </w:t>
      </w:r>
      <w:r w:rsidRPr="00736D3F">
        <w:rPr>
          <w:rFonts w:ascii="Times New Roman" w:hAnsi="Times New Roman" w:cs="Times New Roman"/>
          <w:sz w:val="24"/>
          <w:szCs w:val="24"/>
        </w:rPr>
        <w:t>gminy Barczewo</w:t>
      </w:r>
      <w:r w:rsidR="008161DC" w:rsidRPr="00736D3F">
        <w:rPr>
          <w:rFonts w:ascii="Times New Roman" w:hAnsi="Times New Roman" w:cs="Times New Roman"/>
          <w:sz w:val="24"/>
          <w:szCs w:val="24"/>
        </w:rPr>
        <w:t xml:space="preserve"> </w:t>
      </w:r>
      <w:r w:rsidRPr="00736D3F">
        <w:rPr>
          <w:rFonts w:ascii="Times New Roman" w:hAnsi="Times New Roman" w:cs="Times New Roman"/>
          <w:sz w:val="24"/>
          <w:szCs w:val="24"/>
        </w:rPr>
        <w:t>nasuwają się następujące wnioski</w:t>
      </w:r>
      <w:r w:rsidR="008161DC" w:rsidRPr="00736D3F">
        <w:rPr>
          <w:rFonts w:ascii="Times New Roman" w:hAnsi="Times New Roman" w:cs="Times New Roman"/>
          <w:sz w:val="24"/>
          <w:szCs w:val="24"/>
        </w:rPr>
        <w:t xml:space="preserve">: </w:t>
      </w:r>
    </w:p>
    <w:p w:rsidR="00E37A10" w:rsidRPr="00736D3F" w:rsidRDefault="00E37A10" w:rsidP="005F5235">
      <w:pPr>
        <w:autoSpaceDE w:val="0"/>
        <w:autoSpaceDN w:val="0"/>
        <w:adjustRightInd w:val="0"/>
        <w:spacing w:after="0" w:line="240" w:lineRule="auto"/>
        <w:jc w:val="both"/>
        <w:rPr>
          <w:rFonts w:ascii="Times New Roman" w:hAnsi="Times New Roman" w:cs="Times New Roman"/>
          <w:sz w:val="24"/>
          <w:szCs w:val="24"/>
        </w:rPr>
      </w:pPr>
    </w:p>
    <w:p w:rsidR="00F86CF6" w:rsidRPr="00736D3F" w:rsidRDefault="008161DC"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Systemem zostały objęte nieruchomości zamieszkałe na terenie gminy, wyłączając domki letniskowe oraz nieruchomości niezamieszkałe (firmy, instytucje, szkoły, apteki itp.).</w:t>
      </w:r>
    </w:p>
    <w:p w:rsidR="008161DC" w:rsidRPr="00736D3F" w:rsidRDefault="008161DC"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 xml:space="preserve">Gmina w zamian za uiszczoną przez właścicieli nieruchomości opłatę odbierała </w:t>
      </w:r>
      <w:r w:rsidR="005F5235" w:rsidRPr="00736D3F">
        <w:rPr>
          <w:rFonts w:ascii="Times New Roman" w:hAnsi="Times New Roman" w:cs="Times New Roman"/>
          <w:sz w:val="24"/>
          <w:szCs w:val="24"/>
        </w:rPr>
        <w:t xml:space="preserve">wytwarzane </w:t>
      </w:r>
      <w:r w:rsidRPr="00736D3F">
        <w:rPr>
          <w:rFonts w:ascii="Times New Roman" w:hAnsi="Times New Roman" w:cs="Times New Roman"/>
          <w:sz w:val="24"/>
          <w:szCs w:val="24"/>
        </w:rPr>
        <w:t>przez</w:t>
      </w:r>
      <w:r w:rsidR="005F5235" w:rsidRPr="00736D3F">
        <w:rPr>
          <w:rFonts w:ascii="Times New Roman" w:hAnsi="Times New Roman" w:cs="Times New Roman"/>
          <w:sz w:val="24"/>
          <w:szCs w:val="24"/>
        </w:rPr>
        <w:t xml:space="preserve"> mieszkańców </w:t>
      </w:r>
      <w:r w:rsidRPr="00736D3F">
        <w:rPr>
          <w:rFonts w:ascii="Times New Roman" w:hAnsi="Times New Roman" w:cs="Times New Roman"/>
          <w:sz w:val="24"/>
          <w:szCs w:val="24"/>
        </w:rPr>
        <w:t xml:space="preserve"> </w:t>
      </w:r>
      <w:r w:rsidR="005F5235" w:rsidRPr="00736D3F">
        <w:rPr>
          <w:rFonts w:ascii="Times New Roman" w:hAnsi="Times New Roman" w:cs="Times New Roman"/>
          <w:sz w:val="24"/>
          <w:szCs w:val="24"/>
        </w:rPr>
        <w:t>odpady komunalne</w:t>
      </w:r>
      <w:r w:rsidRPr="00736D3F">
        <w:rPr>
          <w:rFonts w:ascii="Times New Roman" w:hAnsi="Times New Roman" w:cs="Times New Roman"/>
          <w:sz w:val="24"/>
          <w:szCs w:val="24"/>
        </w:rPr>
        <w:t xml:space="preserve"> zmieszan</w:t>
      </w:r>
      <w:r w:rsidR="005F5235" w:rsidRPr="00736D3F">
        <w:rPr>
          <w:rFonts w:ascii="Times New Roman" w:hAnsi="Times New Roman" w:cs="Times New Roman"/>
          <w:sz w:val="24"/>
          <w:szCs w:val="24"/>
        </w:rPr>
        <w:t>e</w:t>
      </w:r>
      <w:r w:rsidRPr="00736D3F">
        <w:rPr>
          <w:rFonts w:ascii="Times New Roman" w:hAnsi="Times New Roman" w:cs="Times New Roman"/>
          <w:sz w:val="24"/>
          <w:szCs w:val="24"/>
        </w:rPr>
        <w:t xml:space="preserve"> oraz zbieran</w:t>
      </w:r>
      <w:r w:rsidR="005F5235" w:rsidRPr="00736D3F">
        <w:rPr>
          <w:rFonts w:ascii="Times New Roman" w:hAnsi="Times New Roman" w:cs="Times New Roman"/>
          <w:sz w:val="24"/>
          <w:szCs w:val="24"/>
        </w:rPr>
        <w:t>e</w:t>
      </w:r>
      <w:r w:rsidRPr="00736D3F">
        <w:rPr>
          <w:rFonts w:ascii="Times New Roman" w:hAnsi="Times New Roman" w:cs="Times New Roman"/>
          <w:sz w:val="24"/>
          <w:szCs w:val="24"/>
        </w:rPr>
        <w:t xml:space="preserve"> w sposób selekt</w:t>
      </w:r>
      <w:r w:rsidR="0001067D" w:rsidRPr="00736D3F">
        <w:rPr>
          <w:rFonts w:ascii="Times New Roman" w:hAnsi="Times New Roman" w:cs="Times New Roman"/>
          <w:sz w:val="24"/>
          <w:szCs w:val="24"/>
        </w:rPr>
        <w:t>ywny, tj. szkła, papier</w:t>
      </w:r>
      <w:r w:rsidRPr="00736D3F">
        <w:rPr>
          <w:rFonts w:ascii="Times New Roman" w:hAnsi="Times New Roman" w:cs="Times New Roman"/>
          <w:sz w:val="24"/>
          <w:szCs w:val="24"/>
        </w:rPr>
        <w:t>, tworzyw</w:t>
      </w:r>
      <w:r w:rsidR="0001067D" w:rsidRPr="00736D3F">
        <w:rPr>
          <w:rFonts w:ascii="Times New Roman" w:hAnsi="Times New Roman" w:cs="Times New Roman"/>
          <w:sz w:val="24"/>
          <w:szCs w:val="24"/>
        </w:rPr>
        <w:t>a</w:t>
      </w:r>
      <w:r w:rsidRPr="00736D3F">
        <w:rPr>
          <w:rFonts w:ascii="Times New Roman" w:hAnsi="Times New Roman" w:cs="Times New Roman"/>
          <w:sz w:val="24"/>
          <w:szCs w:val="24"/>
        </w:rPr>
        <w:t xml:space="preserve"> sztuczn</w:t>
      </w:r>
      <w:r w:rsidR="0001067D" w:rsidRPr="00736D3F">
        <w:rPr>
          <w:rFonts w:ascii="Times New Roman" w:hAnsi="Times New Roman" w:cs="Times New Roman"/>
          <w:sz w:val="24"/>
          <w:szCs w:val="24"/>
        </w:rPr>
        <w:t xml:space="preserve">e </w:t>
      </w:r>
      <w:r w:rsidRPr="00736D3F">
        <w:rPr>
          <w:rFonts w:ascii="Times New Roman" w:hAnsi="Times New Roman" w:cs="Times New Roman"/>
          <w:sz w:val="24"/>
          <w:szCs w:val="24"/>
        </w:rPr>
        <w:t xml:space="preserve">oraz odpadów biodegradowalnych </w:t>
      </w:r>
      <w:r w:rsidR="0001067D" w:rsidRPr="00736D3F">
        <w:rPr>
          <w:rFonts w:ascii="Times New Roman" w:hAnsi="Times New Roman" w:cs="Times New Roman"/>
          <w:sz w:val="24"/>
          <w:szCs w:val="24"/>
        </w:rPr>
        <w:t>i</w:t>
      </w:r>
      <w:r w:rsidRPr="00736D3F">
        <w:rPr>
          <w:rFonts w:ascii="Times New Roman" w:hAnsi="Times New Roman" w:cs="Times New Roman"/>
          <w:sz w:val="24"/>
          <w:szCs w:val="24"/>
        </w:rPr>
        <w:t xml:space="preserve"> wyposażała nieruchomości w worki niezbędne do gromadzenia odpadów.</w:t>
      </w:r>
    </w:p>
    <w:p w:rsidR="002204EF" w:rsidRPr="00736D3F" w:rsidRDefault="002204EF"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Oprócz odbioru odpadów bezpośrednio z nieruchomości można było również oddać nieodpłatnie wszelkiego rodzaju odpady segregowane, wielkogabarytowe i odpady problemowe do gminnego Punktu Selektywnej Zbiorki Odpadów Komunalnych.</w:t>
      </w:r>
    </w:p>
    <w:p w:rsidR="008161DC" w:rsidRPr="00736D3F" w:rsidRDefault="008161DC"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 xml:space="preserve">Gmina </w:t>
      </w:r>
      <w:r w:rsidR="00F86CF6" w:rsidRPr="00736D3F">
        <w:rPr>
          <w:rFonts w:ascii="Times New Roman" w:hAnsi="Times New Roman" w:cs="Times New Roman"/>
          <w:sz w:val="24"/>
          <w:szCs w:val="24"/>
        </w:rPr>
        <w:t>Barczewo</w:t>
      </w:r>
      <w:r w:rsidRPr="00736D3F">
        <w:rPr>
          <w:rFonts w:ascii="Times New Roman" w:hAnsi="Times New Roman" w:cs="Times New Roman"/>
          <w:sz w:val="24"/>
          <w:szCs w:val="24"/>
        </w:rPr>
        <w:t xml:space="preserve"> w roku </w:t>
      </w:r>
      <w:r w:rsidR="00F86CF6" w:rsidRPr="00736D3F">
        <w:rPr>
          <w:rFonts w:ascii="Times New Roman" w:hAnsi="Times New Roman" w:cs="Times New Roman"/>
          <w:sz w:val="24"/>
          <w:szCs w:val="24"/>
        </w:rPr>
        <w:t xml:space="preserve">2015 </w:t>
      </w:r>
      <w:r w:rsidRPr="00736D3F">
        <w:rPr>
          <w:rFonts w:ascii="Times New Roman" w:hAnsi="Times New Roman" w:cs="Times New Roman"/>
          <w:sz w:val="24"/>
          <w:szCs w:val="24"/>
        </w:rPr>
        <w:t>osiągnęła wymagany ustawowo poziom recyklingu przygotowania do ponownego użycia papieru, meta</w:t>
      </w:r>
      <w:r w:rsidR="00F86CF6" w:rsidRPr="00736D3F">
        <w:rPr>
          <w:rFonts w:ascii="Times New Roman" w:hAnsi="Times New Roman" w:cs="Times New Roman"/>
          <w:sz w:val="24"/>
          <w:szCs w:val="24"/>
        </w:rPr>
        <w:t>li, tworzyw sztucznych i szkła (21,91 %)</w:t>
      </w:r>
      <w:r w:rsidRPr="00736D3F">
        <w:rPr>
          <w:rFonts w:ascii="Times New Roman" w:hAnsi="Times New Roman" w:cs="Times New Roman"/>
          <w:sz w:val="24"/>
          <w:szCs w:val="24"/>
        </w:rPr>
        <w:t xml:space="preserve"> oraz poziom recyklingu, przygotowania do ponownego użycia i odzysku innymi metodami niż niebezpieczne odpad</w:t>
      </w:r>
      <w:r w:rsidR="00F86CF6" w:rsidRPr="00736D3F">
        <w:rPr>
          <w:rFonts w:ascii="Times New Roman" w:hAnsi="Times New Roman" w:cs="Times New Roman"/>
          <w:sz w:val="24"/>
          <w:szCs w:val="24"/>
        </w:rPr>
        <w:t>ów budowlanych i rozbiórkowych (78,17%).</w:t>
      </w:r>
    </w:p>
    <w:p w:rsidR="008161DC" w:rsidRPr="00736D3F" w:rsidRDefault="00F86CF6"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Udało się ograniczyć masę</w:t>
      </w:r>
      <w:r w:rsidR="008161DC" w:rsidRPr="00736D3F">
        <w:rPr>
          <w:rFonts w:ascii="Times New Roman" w:hAnsi="Times New Roman" w:cs="Times New Roman"/>
          <w:sz w:val="24"/>
          <w:szCs w:val="24"/>
        </w:rPr>
        <w:t xml:space="preserve"> odpadów komunalnych ulegających biodegradacji przeka</w:t>
      </w:r>
      <w:r w:rsidRPr="00736D3F">
        <w:rPr>
          <w:rFonts w:ascii="Times New Roman" w:hAnsi="Times New Roman" w:cs="Times New Roman"/>
          <w:sz w:val="24"/>
          <w:szCs w:val="24"/>
        </w:rPr>
        <w:t>zanych do składowania do 28,85%, gdzie w roku 2014 wskaźnik ten był na poziomie 35,44%.</w:t>
      </w:r>
    </w:p>
    <w:p w:rsidR="00CF2D5B" w:rsidRPr="00736D3F" w:rsidRDefault="00CF2D5B"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Na koniec 2015 r. według złożonych deklaracji 53,13% mieszkańców nie zadeklarowało segregacji odpadów, natomiast 46,87% objęta została systemem selektywnej zbiórki.</w:t>
      </w:r>
    </w:p>
    <w:p w:rsidR="00007034" w:rsidRPr="00736D3F" w:rsidRDefault="00007034" w:rsidP="00F86CF6">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W celu spełnienia wymogów w zakresie redukcji odpadów komunalnych ulegających biodegradacji kierowanych do składowania niezbędnym jest zagospodarowania odpadów zielonych we własnym zakresie, między innymi poprzez przydomowe kompostowniki, tj. zgodnie z hierarchią postępowania z odpadami, gdzie odpady w pierwszej kolejności poddaje się przetwarzaniu w miejscu ich powstania, tak, aby tego rodzaju odpady nie trafiły na składowisko w ogólnym strumieniu odpadów komunalnych</w:t>
      </w:r>
      <w:r w:rsidR="005F354B" w:rsidRPr="00736D3F">
        <w:rPr>
          <w:rFonts w:ascii="Times New Roman" w:hAnsi="Times New Roman" w:cs="Times New Roman"/>
          <w:sz w:val="24"/>
          <w:szCs w:val="24"/>
        </w:rPr>
        <w:t>.</w:t>
      </w:r>
    </w:p>
    <w:p w:rsidR="006348C8" w:rsidRPr="00736D3F" w:rsidRDefault="006348C8" w:rsidP="006348C8">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lastRenderedPageBreak/>
        <w:t>Poprawie powinna ulec także prawidłowa segregacja odpadów u źródła, która wpłynie korzystnie na gospodarkę odpadami na terenie gminy Barczewo w przyszłych latach.</w:t>
      </w:r>
    </w:p>
    <w:p w:rsidR="0094716B" w:rsidRPr="00736D3F" w:rsidRDefault="0094716B" w:rsidP="006348C8">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 xml:space="preserve">Od 29 września 2015 r. cały strumień </w:t>
      </w:r>
      <w:r w:rsidR="00741106" w:rsidRPr="00736D3F">
        <w:rPr>
          <w:rFonts w:ascii="Times New Roman" w:hAnsi="Times New Roman" w:cs="Times New Roman"/>
          <w:sz w:val="24"/>
          <w:szCs w:val="24"/>
        </w:rPr>
        <w:t xml:space="preserve">odpadów z </w:t>
      </w:r>
      <w:r w:rsidR="00007034" w:rsidRPr="00736D3F">
        <w:rPr>
          <w:rFonts w:ascii="Times New Roman" w:hAnsi="Times New Roman" w:cs="Times New Roman"/>
          <w:sz w:val="24"/>
          <w:szCs w:val="24"/>
        </w:rPr>
        <w:t xml:space="preserve">terenu </w:t>
      </w:r>
      <w:r w:rsidR="00741106" w:rsidRPr="00736D3F">
        <w:rPr>
          <w:rFonts w:ascii="Times New Roman" w:hAnsi="Times New Roman" w:cs="Times New Roman"/>
          <w:sz w:val="24"/>
          <w:szCs w:val="24"/>
        </w:rPr>
        <w:t>gminy Barczewo kierowany jest do Zakładu Gospodarki Odpadami Komunalnymi w Olsztynie.</w:t>
      </w:r>
    </w:p>
    <w:p w:rsidR="008161DC" w:rsidRPr="00736D3F" w:rsidRDefault="00D16A7F" w:rsidP="006348C8">
      <w:pPr>
        <w:pStyle w:val="Akapitzlist"/>
        <w:numPr>
          <w:ilvl w:val="0"/>
          <w:numId w:val="26"/>
        </w:numPr>
        <w:jc w:val="both"/>
        <w:rPr>
          <w:rFonts w:ascii="Times New Roman" w:hAnsi="Times New Roman" w:cs="Times New Roman"/>
          <w:sz w:val="24"/>
          <w:szCs w:val="24"/>
        </w:rPr>
      </w:pPr>
      <w:r w:rsidRPr="00736D3F">
        <w:rPr>
          <w:rFonts w:ascii="Times New Roman" w:hAnsi="Times New Roman" w:cs="Times New Roman"/>
          <w:sz w:val="24"/>
          <w:szCs w:val="24"/>
        </w:rPr>
        <w:t xml:space="preserve">Priorytetową kwestią </w:t>
      </w:r>
      <w:r w:rsidR="00FB7CC5" w:rsidRPr="00736D3F">
        <w:rPr>
          <w:rFonts w:ascii="Times New Roman" w:hAnsi="Times New Roman" w:cs="Times New Roman"/>
          <w:sz w:val="24"/>
          <w:szCs w:val="24"/>
        </w:rPr>
        <w:t xml:space="preserve">jest </w:t>
      </w:r>
      <w:r w:rsidRPr="00736D3F">
        <w:rPr>
          <w:rFonts w:ascii="Times New Roman" w:hAnsi="Times New Roman" w:cs="Times New Roman"/>
          <w:sz w:val="24"/>
          <w:szCs w:val="24"/>
        </w:rPr>
        <w:t>uświadamianie mieszkańców gminy w zakresie gospodarki odpadami komunalnymi w celu ograniczenia ilości wytwarzanych odpadów komunalnych oraz racjonalnego sortowania odpadów komunalnych w celu osiągnięcia określonych przez Unię Europejską poziomów odzysku i recyklingu odpadów.</w:t>
      </w:r>
    </w:p>
    <w:p w:rsidR="0094716B" w:rsidRDefault="0094716B" w:rsidP="00DE68C2">
      <w:pPr>
        <w:autoSpaceDE w:val="0"/>
        <w:autoSpaceDN w:val="0"/>
        <w:adjustRightInd w:val="0"/>
        <w:spacing w:after="0" w:line="240" w:lineRule="auto"/>
        <w:rPr>
          <w:rFonts w:ascii="Times New Roman" w:hAnsi="Times New Roman" w:cs="Times New Roman"/>
          <w:sz w:val="20"/>
          <w:szCs w:val="20"/>
        </w:rPr>
      </w:pPr>
    </w:p>
    <w:p w:rsidR="002B5231" w:rsidRPr="00736D3F" w:rsidRDefault="002B5231" w:rsidP="00DE68C2">
      <w:pPr>
        <w:autoSpaceDE w:val="0"/>
        <w:autoSpaceDN w:val="0"/>
        <w:adjustRightInd w:val="0"/>
        <w:spacing w:after="0" w:line="240" w:lineRule="auto"/>
        <w:rPr>
          <w:rFonts w:ascii="Times New Roman" w:hAnsi="Times New Roman" w:cs="Times New Roman"/>
          <w:sz w:val="20"/>
          <w:szCs w:val="20"/>
        </w:rPr>
      </w:pPr>
    </w:p>
    <w:p w:rsidR="00DE68C2" w:rsidRPr="002B5231" w:rsidRDefault="002B5231" w:rsidP="002B5231">
      <w:pPr>
        <w:jc w:val="right"/>
        <w:rPr>
          <w:rFonts w:ascii="Times New Roman" w:hAnsi="Times New Roman" w:cs="Times New Roman"/>
          <w:b/>
          <w:sz w:val="20"/>
          <w:szCs w:val="20"/>
        </w:rPr>
      </w:pPr>
      <w:r w:rsidRPr="002B5231">
        <w:rPr>
          <w:rFonts w:ascii="Times New Roman" w:hAnsi="Times New Roman" w:cs="Times New Roman"/>
          <w:b/>
          <w:sz w:val="20"/>
          <w:szCs w:val="20"/>
        </w:rPr>
        <w:t>Burmistrz Barczewa</w:t>
      </w:r>
    </w:p>
    <w:p w:rsidR="002B5231" w:rsidRPr="002B5231" w:rsidRDefault="002B5231" w:rsidP="002B5231">
      <w:pPr>
        <w:jc w:val="right"/>
        <w:rPr>
          <w:rFonts w:ascii="Times New Roman" w:hAnsi="Times New Roman" w:cs="Times New Roman"/>
          <w:b/>
          <w:sz w:val="20"/>
          <w:szCs w:val="20"/>
        </w:rPr>
      </w:pPr>
      <w:r w:rsidRPr="002B5231">
        <w:rPr>
          <w:rFonts w:ascii="Times New Roman" w:hAnsi="Times New Roman" w:cs="Times New Roman"/>
          <w:b/>
          <w:sz w:val="20"/>
          <w:szCs w:val="20"/>
        </w:rPr>
        <w:t xml:space="preserve">Lech Jan </w:t>
      </w:r>
      <w:proofErr w:type="spellStart"/>
      <w:r w:rsidRPr="002B5231">
        <w:rPr>
          <w:rFonts w:ascii="Times New Roman" w:hAnsi="Times New Roman" w:cs="Times New Roman"/>
          <w:b/>
          <w:sz w:val="20"/>
          <w:szCs w:val="20"/>
        </w:rPr>
        <w:t>Nitkowski</w:t>
      </w:r>
      <w:proofErr w:type="spellEnd"/>
    </w:p>
    <w:sectPr w:rsidR="002B5231" w:rsidRPr="002B5231" w:rsidSect="00FD1B3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34" w:rsidRDefault="00F60B34" w:rsidP="00FD1B3D">
      <w:pPr>
        <w:spacing w:after="0" w:line="240" w:lineRule="auto"/>
      </w:pPr>
      <w:r>
        <w:separator/>
      </w:r>
    </w:p>
  </w:endnote>
  <w:endnote w:type="continuationSeparator" w:id="0">
    <w:p w:rsidR="00F60B34" w:rsidRDefault="00F60B34" w:rsidP="00FD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215995"/>
      <w:docPartObj>
        <w:docPartGallery w:val="Page Numbers (Bottom of Page)"/>
        <w:docPartUnique/>
      </w:docPartObj>
    </w:sdtPr>
    <w:sdtEndPr/>
    <w:sdtContent>
      <w:p w:rsidR="00736D3F" w:rsidRDefault="00736D3F">
        <w:pPr>
          <w:pStyle w:val="Stopka"/>
          <w:jc w:val="right"/>
        </w:pPr>
        <w:r>
          <w:fldChar w:fldCharType="begin"/>
        </w:r>
        <w:r>
          <w:instrText>PAGE   \* MERGEFORMAT</w:instrText>
        </w:r>
        <w:r>
          <w:fldChar w:fldCharType="separate"/>
        </w:r>
        <w:r w:rsidR="00F23F7F">
          <w:rPr>
            <w:noProof/>
          </w:rPr>
          <w:t>12</w:t>
        </w:r>
        <w:r>
          <w:fldChar w:fldCharType="end"/>
        </w:r>
      </w:p>
    </w:sdtContent>
  </w:sdt>
  <w:p w:rsidR="00736D3F" w:rsidRDefault="00736D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34" w:rsidRDefault="00F60B34" w:rsidP="00FD1B3D">
      <w:pPr>
        <w:spacing w:after="0" w:line="240" w:lineRule="auto"/>
      </w:pPr>
      <w:r>
        <w:separator/>
      </w:r>
    </w:p>
  </w:footnote>
  <w:footnote w:type="continuationSeparator" w:id="0">
    <w:p w:rsidR="00F60B34" w:rsidRDefault="00F60B34" w:rsidP="00FD1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3E8"/>
    <w:multiLevelType w:val="hybridMultilevel"/>
    <w:tmpl w:val="80CCB2A4"/>
    <w:lvl w:ilvl="0" w:tplc="AAC259D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68C49F5"/>
    <w:multiLevelType w:val="hybridMultilevel"/>
    <w:tmpl w:val="B036A30A"/>
    <w:lvl w:ilvl="0" w:tplc="9FA02F66">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03122"/>
    <w:multiLevelType w:val="hybridMultilevel"/>
    <w:tmpl w:val="D71CD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395920"/>
    <w:multiLevelType w:val="hybridMultilevel"/>
    <w:tmpl w:val="2B00116E"/>
    <w:lvl w:ilvl="0" w:tplc="D8D02E80">
      <w:numFmt w:val="bullet"/>
      <w:lvlText w:val="-"/>
      <w:lvlJc w:val="left"/>
      <w:pPr>
        <w:ind w:left="720" w:hanging="360"/>
      </w:pPr>
      <w:rPr>
        <w:rFonts w:ascii="Times New Roman" w:eastAsia="Cambr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F136D2"/>
    <w:multiLevelType w:val="hybridMultilevel"/>
    <w:tmpl w:val="13B2E01A"/>
    <w:lvl w:ilvl="0" w:tplc="1B4ECD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F80F02"/>
    <w:multiLevelType w:val="hybridMultilevel"/>
    <w:tmpl w:val="13B2E01A"/>
    <w:lvl w:ilvl="0" w:tplc="1B4ECD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781C91"/>
    <w:multiLevelType w:val="hybridMultilevel"/>
    <w:tmpl w:val="C9E6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7B0A3F"/>
    <w:multiLevelType w:val="hybridMultilevel"/>
    <w:tmpl w:val="1C2C2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AC42B6"/>
    <w:multiLevelType w:val="hybridMultilevel"/>
    <w:tmpl w:val="82B86AFA"/>
    <w:lvl w:ilvl="0" w:tplc="30FC8688">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36260B"/>
    <w:multiLevelType w:val="hybridMultilevel"/>
    <w:tmpl w:val="98F8FF68"/>
    <w:lvl w:ilvl="0" w:tplc="0726948A">
      <w:start w:val="1"/>
      <w:numFmt w:val="upperRoman"/>
      <w:lvlText w:val="%1."/>
      <w:lvlJc w:val="left"/>
      <w:pPr>
        <w:ind w:left="1080" w:hanging="72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6C212A"/>
    <w:multiLevelType w:val="hybridMultilevel"/>
    <w:tmpl w:val="BFEE994E"/>
    <w:lvl w:ilvl="0" w:tplc="4F6C444E">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95535D"/>
    <w:multiLevelType w:val="hybridMultilevel"/>
    <w:tmpl w:val="95627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2A2A7B"/>
    <w:multiLevelType w:val="hybridMultilevel"/>
    <w:tmpl w:val="ECBA38F6"/>
    <w:lvl w:ilvl="0" w:tplc="B6D6BEBE">
      <w:start w:val="1"/>
      <w:numFmt w:val="upperRoman"/>
      <w:lvlText w:val="%1."/>
      <w:lvlJc w:val="left"/>
      <w:pPr>
        <w:ind w:left="1080" w:hanging="72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657B6B"/>
    <w:multiLevelType w:val="hybridMultilevel"/>
    <w:tmpl w:val="78C21628"/>
    <w:lvl w:ilvl="0" w:tplc="8BE8D4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F25CF1"/>
    <w:multiLevelType w:val="hybridMultilevel"/>
    <w:tmpl w:val="13B2E01A"/>
    <w:lvl w:ilvl="0" w:tplc="1B4ECD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081465"/>
    <w:multiLevelType w:val="hybridMultilevel"/>
    <w:tmpl w:val="84FAD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055970"/>
    <w:multiLevelType w:val="hybridMultilevel"/>
    <w:tmpl w:val="19067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341E52"/>
    <w:multiLevelType w:val="hybridMultilevel"/>
    <w:tmpl w:val="2F80B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C00A62"/>
    <w:multiLevelType w:val="hybridMultilevel"/>
    <w:tmpl w:val="13B2E01A"/>
    <w:lvl w:ilvl="0" w:tplc="1B4ECD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246D4A"/>
    <w:multiLevelType w:val="hybridMultilevel"/>
    <w:tmpl w:val="9F82B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3025A5"/>
    <w:multiLevelType w:val="hybridMultilevel"/>
    <w:tmpl w:val="0204A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570AC5"/>
    <w:multiLevelType w:val="hybridMultilevel"/>
    <w:tmpl w:val="B66008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1E4BAF"/>
    <w:multiLevelType w:val="hybridMultilevel"/>
    <w:tmpl w:val="CF860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4C3199"/>
    <w:multiLevelType w:val="hybridMultilevel"/>
    <w:tmpl w:val="CF743D5C"/>
    <w:lvl w:ilvl="0" w:tplc="D23862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BF5D38"/>
    <w:multiLevelType w:val="hybridMultilevel"/>
    <w:tmpl w:val="024ED95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595A67"/>
    <w:multiLevelType w:val="hybridMultilevel"/>
    <w:tmpl w:val="D6D65AAC"/>
    <w:lvl w:ilvl="0" w:tplc="30F81B0A">
      <w:start w:val="1"/>
      <w:numFmt w:val="lowerLetter"/>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20"/>
  </w:num>
  <w:num w:numId="4">
    <w:abstractNumId w:val="22"/>
  </w:num>
  <w:num w:numId="5">
    <w:abstractNumId w:val="19"/>
  </w:num>
  <w:num w:numId="6">
    <w:abstractNumId w:val="9"/>
  </w:num>
  <w:num w:numId="7">
    <w:abstractNumId w:val="7"/>
  </w:num>
  <w:num w:numId="8">
    <w:abstractNumId w:val="6"/>
  </w:num>
  <w:num w:numId="9">
    <w:abstractNumId w:val="0"/>
  </w:num>
  <w:num w:numId="10">
    <w:abstractNumId w:val="3"/>
  </w:num>
  <w:num w:numId="11">
    <w:abstractNumId w:val="15"/>
  </w:num>
  <w:num w:numId="12">
    <w:abstractNumId w:val="11"/>
  </w:num>
  <w:num w:numId="13">
    <w:abstractNumId w:val="14"/>
  </w:num>
  <w:num w:numId="14">
    <w:abstractNumId w:val="18"/>
  </w:num>
  <w:num w:numId="15">
    <w:abstractNumId w:val="5"/>
  </w:num>
  <w:num w:numId="16">
    <w:abstractNumId w:val="4"/>
  </w:num>
  <w:num w:numId="17">
    <w:abstractNumId w:val="24"/>
  </w:num>
  <w:num w:numId="18">
    <w:abstractNumId w:val="17"/>
  </w:num>
  <w:num w:numId="19">
    <w:abstractNumId w:val="2"/>
  </w:num>
  <w:num w:numId="20">
    <w:abstractNumId w:val="10"/>
  </w:num>
  <w:num w:numId="21">
    <w:abstractNumId w:val="8"/>
  </w:num>
  <w:num w:numId="22">
    <w:abstractNumId w:val="1"/>
  </w:num>
  <w:num w:numId="23">
    <w:abstractNumId w:val="21"/>
  </w:num>
  <w:num w:numId="24">
    <w:abstractNumId w:val="25"/>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AD"/>
    <w:rsid w:val="00001F79"/>
    <w:rsid w:val="00007034"/>
    <w:rsid w:val="0001067D"/>
    <w:rsid w:val="00024BD8"/>
    <w:rsid w:val="0003215B"/>
    <w:rsid w:val="00033340"/>
    <w:rsid w:val="0005171F"/>
    <w:rsid w:val="000638F5"/>
    <w:rsid w:val="00063A62"/>
    <w:rsid w:val="00066AC6"/>
    <w:rsid w:val="000748C8"/>
    <w:rsid w:val="00086415"/>
    <w:rsid w:val="000B3A3E"/>
    <w:rsid w:val="000B6D88"/>
    <w:rsid w:val="000B7676"/>
    <w:rsid w:val="000F0EA3"/>
    <w:rsid w:val="00154299"/>
    <w:rsid w:val="001600BB"/>
    <w:rsid w:val="001657A3"/>
    <w:rsid w:val="001713B7"/>
    <w:rsid w:val="001720BE"/>
    <w:rsid w:val="00174719"/>
    <w:rsid w:val="00182B7D"/>
    <w:rsid w:val="00185F31"/>
    <w:rsid w:val="001D012D"/>
    <w:rsid w:val="00200A7A"/>
    <w:rsid w:val="00204D78"/>
    <w:rsid w:val="002204EF"/>
    <w:rsid w:val="0022256B"/>
    <w:rsid w:val="002243BA"/>
    <w:rsid w:val="0022591E"/>
    <w:rsid w:val="002333DD"/>
    <w:rsid w:val="00244833"/>
    <w:rsid w:val="00270079"/>
    <w:rsid w:val="00291BB2"/>
    <w:rsid w:val="0029202C"/>
    <w:rsid w:val="00296767"/>
    <w:rsid w:val="002B466F"/>
    <w:rsid w:val="002B5231"/>
    <w:rsid w:val="002C1C0C"/>
    <w:rsid w:val="0030088C"/>
    <w:rsid w:val="00311C8A"/>
    <w:rsid w:val="0033388F"/>
    <w:rsid w:val="00341662"/>
    <w:rsid w:val="00341D9C"/>
    <w:rsid w:val="003552EE"/>
    <w:rsid w:val="003973FB"/>
    <w:rsid w:val="003A5A6D"/>
    <w:rsid w:val="003D60BF"/>
    <w:rsid w:val="003E2586"/>
    <w:rsid w:val="003F4CB0"/>
    <w:rsid w:val="0040775C"/>
    <w:rsid w:val="00412190"/>
    <w:rsid w:val="00417BC0"/>
    <w:rsid w:val="00451B15"/>
    <w:rsid w:val="004662FB"/>
    <w:rsid w:val="004713F5"/>
    <w:rsid w:val="0049531B"/>
    <w:rsid w:val="004A158B"/>
    <w:rsid w:val="004A5C0D"/>
    <w:rsid w:val="004A7A6F"/>
    <w:rsid w:val="004B2379"/>
    <w:rsid w:val="004C2B1C"/>
    <w:rsid w:val="004D011F"/>
    <w:rsid w:val="00516827"/>
    <w:rsid w:val="00516E2E"/>
    <w:rsid w:val="00552DF3"/>
    <w:rsid w:val="00556DCC"/>
    <w:rsid w:val="00564545"/>
    <w:rsid w:val="005773ED"/>
    <w:rsid w:val="00596E9A"/>
    <w:rsid w:val="005B61A7"/>
    <w:rsid w:val="005D7D11"/>
    <w:rsid w:val="005F354B"/>
    <w:rsid w:val="005F5235"/>
    <w:rsid w:val="00624B74"/>
    <w:rsid w:val="006348C8"/>
    <w:rsid w:val="0064272E"/>
    <w:rsid w:val="00645A24"/>
    <w:rsid w:val="00667ACA"/>
    <w:rsid w:val="006828B1"/>
    <w:rsid w:val="00686B69"/>
    <w:rsid w:val="006A0B86"/>
    <w:rsid w:val="006B1D38"/>
    <w:rsid w:val="006B6C8E"/>
    <w:rsid w:val="006B77B3"/>
    <w:rsid w:val="006C4108"/>
    <w:rsid w:val="006D404C"/>
    <w:rsid w:val="006E7A46"/>
    <w:rsid w:val="006F1053"/>
    <w:rsid w:val="007179A1"/>
    <w:rsid w:val="00725251"/>
    <w:rsid w:val="00736D3F"/>
    <w:rsid w:val="00741106"/>
    <w:rsid w:val="0074699E"/>
    <w:rsid w:val="007559D3"/>
    <w:rsid w:val="0078144F"/>
    <w:rsid w:val="007A0D5D"/>
    <w:rsid w:val="007C207F"/>
    <w:rsid w:val="007D72F0"/>
    <w:rsid w:val="007E638D"/>
    <w:rsid w:val="007F186F"/>
    <w:rsid w:val="00812FFC"/>
    <w:rsid w:val="008161DC"/>
    <w:rsid w:val="00820D18"/>
    <w:rsid w:val="00824D7D"/>
    <w:rsid w:val="00827E46"/>
    <w:rsid w:val="00832211"/>
    <w:rsid w:val="00837EC9"/>
    <w:rsid w:val="00841145"/>
    <w:rsid w:val="00857894"/>
    <w:rsid w:val="00860E2E"/>
    <w:rsid w:val="00866891"/>
    <w:rsid w:val="00875EDD"/>
    <w:rsid w:val="00880C78"/>
    <w:rsid w:val="008822D2"/>
    <w:rsid w:val="00885C14"/>
    <w:rsid w:val="0089435D"/>
    <w:rsid w:val="008B76FC"/>
    <w:rsid w:val="008C6A72"/>
    <w:rsid w:val="00936708"/>
    <w:rsid w:val="009368CD"/>
    <w:rsid w:val="00936A4B"/>
    <w:rsid w:val="0094716B"/>
    <w:rsid w:val="0095376C"/>
    <w:rsid w:val="0096142D"/>
    <w:rsid w:val="00981055"/>
    <w:rsid w:val="00982003"/>
    <w:rsid w:val="00986A2C"/>
    <w:rsid w:val="0099046B"/>
    <w:rsid w:val="00990F8C"/>
    <w:rsid w:val="009A3FA2"/>
    <w:rsid w:val="009A5A2B"/>
    <w:rsid w:val="009A5BB0"/>
    <w:rsid w:val="009B0E9E"/>
    <w:rsid w:val="009D2FF5"/>
    <w:rsid w:val="009E2D4A"/>
    <w:rsid w:val="00A10DBD"/>
    <w:rsid w:val="00A161F8"/>
    <w:rsid w:val="00A22121"/>
    <w:rsid w:val="00A26EC9"/>
    <w:rsid w:val="00A3742E"/>
    <w:rsid w:val="00A60E4D"/>
    <w:rsid w:val="00A7065A"/>
    <w:rsid w:val="00A80096"/>
    <w:rsid w:val="00A800A3"/>
    <w:rsid w:val="00A95319"/>
    <w:rsid w:val="00A968CE"/>
    <w:rsid w:val="00AE5C65"/>
    <w:rsid w:val="00AE6E05"/>
    <w:rsid w:val="00AF4768"/>
    <w:rsid w:val="00B06836"/>
    <w:rsid w:val="00B15EC9"/>
    <w:rsid w:val="00B22C65"/>
    <w:rsid w:val="00B43B52"/>
    <w:rsid w:val="00B75C1E"/>
    <w:rsid w:val="00B8207D"/>
    <w:rsid w:val="00B92DDE"/>
    <w:rsid w:val="00BA01C6"/>
    <w:rsid w:val="00BA494D"/>
    <w:rsid w:val="00BD3FBE"/>
    <w:rsid w:val="00C07070"/>
    <w:rsid w:val="00C259AD"/>
    <w:rsid w:val="00C43731"/>
    <w:rsid w:val="00C47144"/>
    <w:rsid w:val="00C52F54"/>
    <w:rsid w:val="00C6449D"/>
    <w:rsid w:val="00C65CA9"/>
    <w:rsid w:val="00C713AE"/>
    <w:rsid w:val="00C7530F"/>
    <w:rsid w:val="00CC0519"/>
    <w:rsid w:val="00CE3C04"/>
    <w:rsid w:val="00CF2D5B"/>
    <w:rsid w:val="00D001D3"/>
    <w:rsid w:val="00D034B3"/>
    <w:rsid w:val="00D10A3A"/>
    <w:rsid w:val="00D14473"/>
    <w:rsid w:val="00D16A7F"/>
    <w:rsid w:val="00D270D9"/>
    <w:rsid w:val="00D32076"/>
    <w:rsid w:val="00D67309"/>
    <w:rsid w:val="00D70D76"/>
    <w:rsid w:val="00D77918"/>
    <w:rsid w:val="00D8088F"/>
    <w:rsid w:val="00DA4E05"/>
    <w:rsid w:val="00DC5025"/>
    <w:rsid w:val="00DE4CFA"/>
    <w:rsid w:val="00DE68C2"/>
    <w:rsid w:val="00DF2D66"/>
    <w:rsid w:val="00E049BA"/>
    <w:rsid w:val="00E1143B"/>
    <w:rsid w:val="00E22F36"/>
    <w:rsid w:val="00E37A10"/>
    <w:rsid w:val="00E53B27"/>
    <w:rsid w:val="00E8743D"/>
    <w:rsid w:val="00EA5B29"/>
    <w:rsid w:val="00EB1CD4"/>
    <w:rsid w:val="00EC39FF"/>
    <w:rsid w:val="00ED2E68"/>
    <w:rsid w:val="00EE20CE"/>
    <w:rsid w:val="00EE2460"/>
    <w:rsid w:val="00EE26A4"/>
    <w:rsid w:val="00F103B5"/>
    <w:rsid w:val="00F2255C"/>
    <w:rsid w:val="00F2374E"/>
    <w:rsid w:val="00F23F7F"/>
    <w:rsid w:val="00F24F5A"/>
    <w:rsid w:val="00F33909"/>
    <w:rsid w:val="00F4157D"/>
    <w:rsid w:val="00F41640"/>
    <w:rsid w:val="00F41679"/>
    <w:rsid w:val="00F50DA2"/>
    <w:rsid w:val="00F56D18"/>
    <w:rsid w:val="00F60B34"/>
    <w:rsid w:val="00F86CF6"/>
    <w:rsid w:val="00F9484C"/>
    <w:rsid w:val="00FA09F0"/>
    <w:rsid w:val="00FB7CC5"/>
    <w:rsid w:val="00FC1C7F"/>
    <w:rsid w:val="00FD1B3D"/>
    <w:rsid w:val="00FD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60E2E"/>
    <w:pPr>
      <w:keepNext/>
      <w:keepLines/>
      <w:spacing w:before="480" w:after="0"/>
      <w:outlineLvl w:val="0"/>
    </w:pPr>
    <w:rPr>
      <w:rFonts w:asciiTheme="majorHAnsi" w:eastAsiaTheme="majorEastAsia" w:hAnsiTheme="majorHAnsi" w:cstheme="majorBidi"/>
      <w:b/>
      <w:bCs/>
      <w:sz w:val="24"/>
      <w:szCs w:val="28"/>
    </w:rPr>
  </w:style>
  <w:style w:type="paragraph" w:styleId="Nagwek2">
    <w:name w:val="heading 2"/>
    <w:basedOn w:val="Normalny"/>
    <w:next w:val="Normalny"/>
    <w:link w:val="Nagwek2Znak"/>
    <w:uiPriority w:val="9"/>
    <w:unhideWhenUsed/>
    <w:qFormat/>
    <w:rsid w:val="00860E2E"/>
    <w:pPr>
      <w:keepNext/>
      <w:keepLines/>
      <w:spacing w:before="200" w:after="0"/>
      <w:outlineLvl w:val="1"/>
    </w:pPr>
    <w:rPr>
      <w:rFonts w:asciiTheme="majorHAnsi" w:eastAsiaTheme="majorEastAsia" w:hAnsiTheme="majorHAnsi"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59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59AD"/>
    <w:rPr>
      <w:rFonts w:ascii="Tahoma" w:hAnsi="Tahoma" w:cs="Tahoma"/>
      <w:sz w:val="16"/>
      <w:szCs w:val="16"/>
    </w:rPr>
  </w:style>
  <w:style w:type="paragraph" w:styleId="Akapitzlist">
    <w:name w:val="List Paragraph"/>
    <w:basedOn w:val="Normalny"/>
    <w:uiPriority w:val="34"/>
    <w:qFormat/>
    <w:rsid w:val="00F9484C"/>
    <w:pPr>
      <w:ind w:left="720"/>
      <w:contextualSpacing/>
    </w:pPr>
  </w:style>
  <w:style w:type="character" w:customStyle="1" w:styleId="Nagwek1Znak">
    <w:name w:val="Nagłówek 1 Znak"/>
    <w:basedOn w:val="Domylnaczcionkaakapitu"/>
    <w:link w:val="Nagwek1"/>
    <w:uiPriority w:val="9"/>
    <w:rsid w:val="00860E2E"/>
    <w:rPr>
      <w:rFonts w:asciiTheme="majorHAnsi" w:eastAsiaTheme="majorEastAsia" w:hAnsiTheme="majorHAnsi" w:cstheme="majorBidi"/>
      <w:b/>
      <w:bCs/>
      <w:sz w:val="24"/>
      <w:szCs w:val="28"/>
    </w:rPr>
  </w:style>
  <w:style w:type="character" w:customStyle="1" w:styleId="Nagwek2Znak">
    <w:name w:val="Nagłówek 2 Znak"/>
    <w:basedOn w:val="Domylnaczcionkaakapitu"/>
    <w:link w:val="Nagwek2"/>
    <w:uiPriority w:val="9"/>
    <w:rsid w:val="00860E2E"/>
    <w:rPr>
      <w:rFonts w:asciiTheme="majorHAnsi" w:eastAsiaTheme="majorEastAsia" w:hAnsiTheme="majorHAnsi" w:cstheme="majorBidi"/>
      <w:b/>
      <w:bCs/>
      <w:sz w:val="24"/>
      <w:szCs w:val="26"/>
    </w:rPr>
  </w:style>
  <w:style w:type="paragraph" w:customStyle="1" w:styleId="Default">
    <w:name w:val="Default"/>
    <w:rsid w:val="00820D1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552EE"/>
    <w:pPr>
      <w:spacing w:after="0" w:line="240" w:lineRule="auto"/>
    </w:pPr>
  </w:style>
  <w:style w:type="paragraph" w:styleId="Nagwek">
    <w:name w:val="header"/>
    <w:basedOn w:val="Normalny"/>
    <w:link w:val="NagwekZnak"/>
    <w:uiPriority w:val="99"/>
    <w:unhideWhenUsed/>
    <w:rsid w:val="00FD1B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1B3D"/>
  </w:style>
  <w:style w:type="paragraph" w:styleId="Stopka">
    <w:name w:val="footer"/>
    <w:basedOn w:val="Normalny"/>
    <w:link w:val="StopkaZnak"/>
    <w:uiPriority w:val="99"/>
    <w:unhideWhenUsed/>
    <w:rsid w:val="00FD1B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1B3D"/>
  </w:style>
  <w:style w:type="table" w:styleId="Tabela-Siatka">
    <w:name w:val="Table Grid"/>
    <w:basedOn w:val="Standardowy"/>
    <w:uiPriority w:val="59"/>
    <w:rsid w:val="00F5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0B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60E2E"/>
    <w:pPr>
      <w:keepNext/>
      <w:keepLines/>
      <w:spacing w:before="480" w:after="0"/>
      <w:outlineLvl w:val="0"/>
    </w:pPr>
    <w:rPr>
      <w:rFonts w:asciiTheme="majorHAnsi" w:eastAsiaTheme="majorEastAsia" w:hAnsiTheme="majorHAnsi" w:cstheme="majorBidi"/>
      <w:b/>
      <w:bCs/>
      <w:sz w:val="24"/>
      <w:szCs w:val="28"/>
    </w:rPr>
  </w:style>
  <w:style w:type="paragraph" w:styleId="Nagwek2">
    <w:name w:val="heading 2"/>
    <w:basedOn w:val="Normalny"/>
    <w:next w:val="Normalny"/>
    <w:link w:val="Nagwek2Znak"/>
    <w:uiPriority w:val="9"/>
    <w:unhideWhenUsed/>
    <w:qFormat/>
    <w:rsid w:val="00860E2E"/>
    <w:pPr>
      <w:keepNext/>
      <w:keepLines/>
      <w:spacing w:before="200" w:after="0"/>
      <w:outlineLvl w:val="1"/>
    </w:pPr>
    <w:rPr>
      <w:rFonts w:asciiTheme="majorHAnsi" w:eastAsiaTheme="majorEastAsia" w:hAnsiTheme="majorHAnsi"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59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59AD"/>
    <w:rPr>
      <w:rFonts w:ascii="Tahoma" w:hAnsi="Tahoma" w:cs="Tahoma"/>
      <w:sz w:val="16"/>
      <w:szCs w:val="16"/>
    </w:rPr>
  </w:style>
  <w:style w:type="paragraph" w:styleId="Akapitzlist">
    <w:name w:val="List Paragraph"/>
    <w:basedOn w:val="Normalny"/>
    <w:uiPriority w:val="34"/>
    <w:qFormat/>
    <w:rsid w:val="00F9484C"/>
    <w:pPr>
      <w:ind w:left="720"/>
      <w:contextualSpacing/>
    </w:pPr>
  </w:style>
  <w:style w:type="character" w:customStyle="1" w:styleId="Nagwek1Znak">
    <w:name w:val="Nagłówek 1 Znak"/>
    <w:basedOn w:val="Domylnaczcionkaakapitu"/>
    <w:link w:val="Nagwek1"/>
    <w:uiPriority w:val="9"/>
    <w:rsid w:val="00860E2E"/>
    <w:rPr>
      <w:rFonts w:asciiTheme="majorHAnsi" w:eastAsiaTheme="majorEastAsia" w:hAnsiTheme="majorHAnsi" w:cstheme="majorBidi"/>
      <w:b/>
      <w:bCs/>
      <w:sz w:val="24"/>
      <w:szCs w:val="28"/>
    </w:rPr>
  </w:style>
  <w:style w:type="character" w:customStyle="1" w:styleId="Nagwek2Znak">
    <w:name w:val="Nagłówek 2 Znak"/>
    <w:basedOn w:val="Domylnaczcionkaakapitu"/>
    <w:link w:val="Nagwek2"/>
    <w:uiPriority w:val="9"/>
    <w:rsid w:val="00860E2E"/>
    <w:rPr>
      <w:rFonts w:asciiTheme="majorHAnsi" w:eastAsiaTheme="majorEastAsia" w:hAnsiTheme="majorHAnsi" w:cstheme="majorBidi"/>
      <w:b/>
      <w:bCs/>
      <w:sz w:val="24"/>
      <w:szCs w:val="26"/>
    </w:rPr>
  </w:style>
  <w:style w:type="paragraph" w:customStyle="1" w:styleId="Default">
    <w:name w:val="Default"/>
    <w:rsid w:val="00820D1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552EE"/>
    <w:pPr>
      <w:spacing w:after="0" w:line="240" w:lineRule="auto"/>
    </w:pPr>
  </w:style>
  <w:style w:type="paragraph" w:styleId="Nagwek">
    <w:name w:val="header"/>
    <w:basedOn w:val="Normalny"/>
    <w:link w:val="NagwekZnak"/>
    <w:uiPriority w:val="99"/>
    <w:unhideWhenUsed/>
    <w:rsid w:val="00FD1B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1B3D"/>
  </w:style>
  <w:style w:type="paragraph" w:styleId="Stopka">
    <w:name w:val="footer"/>
    <w:basedOn w:val="Normalny"/>
    <w:link w:val="StopkaZnak"/>
    <w:uiPriority w:val="99"/>
    <w:unhideWhenUsed/>
    <w:rsid w:val="00FD1B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1B3D"/>
  </w:style>
  <w:style w:type="table" w:styleId="Tabela-Siatka">
    <w:name w:val="Table Grid"/>
    <w:basedOn w:val="Standardowy"/>
    <w:uiPriority w:val="59"/>
    <w:rsid w:val="00F5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0B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8093">
      <w:bodyDiv w:val="1"/>
      <w:marLeft w:val="0"/>
      <w:marRight w:val="0"/>
      <w:marTop w:val="0"/>
      <w:marBottom w:val="0"/>
      <w:divBdr>
        <w:top w:val="none" w:sz="0" w:space="0" w:color="auto"/>
        <w:left w:val="none" w:sz="0" w:space="0" w:color="auto"/>
        <w:bottom w:val="none" w:sz="0" w:space="0" w:color="auto"/>
        <w:right w:val="none" w:sz="0" w:space="0" w:color="auto"/>
      </w:divBdr>
    </w:div>
    <w:div w:id="1438721475">
      <w:bodyDiv w:val="1"/>
      <w:marLeft w:val="0"/>
      <w:marRight w:val="0"/>
      <w:marTop w:val="0"/>
      <w:marBottom w:val="0"/>
      <w:divBdr>
        <w:top w:val="none" w:sz="0" w:space="0" w:color="auto"/>
        <w:left w:val="none" w:sz="0" w:space="0" w:color="auto"/>
        <w:bottom w:val="none" w:sz="0" w:space="0" w:color="auto"/>
        <w:right w:val="none" w:sz="0" w:space="0" w:color="auto"/>
      </w:divBdr>
    </w:div>
    <w:div w:id="1468206064">
      <w:bodyDiv w:val="1"/>
      <w:marLeft w:val="0"/>
      <w:marRight w:val="0"/>
      <w:marTop w:val="0"/>
      <w:marBottom w:val="0"/>
      <w:divBdr>
        <w:top w:val="none" w:sz="0" w:space="0" w:color="auto"/>
        <w:left w:val="none" w:sz="0" w:space="0" w:color="auto"/>
        <w:bottom w:val="none" w:sz="0" w:space="0" w:color="auto"/>
        <w:right w:val="none" w:sz="0" w:space="0" w:color="auto"/>
      </w:divBdr>
      <w:divsChild>
        <w:div w:id="2054040131">
          <w:marLeft w:val="0"/>
          <w:marRight w:val="0"/>
          <w:marTop w:val="0"/>
          <w:marBottom w:val="0"/>
          <w:divBdr>
            <w:top w:val="none" w:sz="0" w:space="0" w:color="auto"/>
            <w:left w:val="none" w:sz="0" w:space="0" w:color="auto"/>
            <w:bottom w:val="none" w:sz="0" w:space="0" w:color="auto"/>
            <w:right w:val="none" w:sz="0" w:space="0" w:color="auto"/>
          </w:divBdr>
        </w:div>
        <w:div w:id="1534541202">
          <w:marLeft w:val="0"/>
          <w:marRight w:val="0"/>
          <w:marTop w:val="0"/>
          <w:marBottom w:val="0"/>
          <w:divBdr>
            <w:top w:val="none" w:sz="0" w:space="0" w:color="auto"/>
            <w:left w:val="none" w:sz="0" w:space="0" w:color="auto"/>
            <w:bottom w:val="none" w:sz="0" w:space="0" w:color="auto"/>
            <w:right w:val="none" w:sz="0" w:space="0" w:color="auto"/>
          </w:divBdr>
        </w:div>
        <w:div w:id="798648839">
          <w:marLeft w:val="0"/>
          <w:marRight w:val="0"/>
          <w:marTop w:val="0"/>
          <w:marBottom w:val="0"/>
          <w:divBdr>
            <w:top w:val="none" w:sz="0" w:space="0" w:color="auto"/>
            <w:left w:val="none" w:sz="0" w:space="0" w:color="auto"/>
            <w:bottom w:val="none" w:sz="0" w:space="0" w:color="auto"/>
            <w:right w:val="none" w:sz="0" w:space="0" w:color="auto"/>
          </w:divBdr>
        </w:div>
        <w:div w:id="638850119">
          <w:marLeft w:val="0"/>
          <w:marRight w:val="0"/>
          <w:marTop w:val="0"/>
          <w:marBottom w:val="0"/>
          <w:divBdr>
            <w:top w:val="none" w:sz="0" w:space="0" w:color="auto"/>
            <w:left w:val="none" w:sz="0" w:space="0" w:color="auto"/>
            <w:bottom w:val="none" w:sz="0" w:space="0" w:color="auto"/>
            <w:right w:val="none" w:sz="0" w:space="0" w:color="auto"/>
          </w:divBdr>
        </w:div>
        <w:div w:id="1893226345">
          <w:marLeft w:val="0"/>
          <w:marRight w:val="0"/>
          <w:marTop w:val="0"/>
          <w:marBottom w:val="0"/>
          <w:divBdr>
            <w:top w:val="none" w:sz="0" w:space="0" w:color="auto"/>
            <w:left w:val="none" w:sz="0" w:space="0" w:color="auto"/>
            <w:bottom w:val="none" w:sz="0" w:space="0" w:color="auto"/>
            <w:right w:val="none" w:sz="0" w:space="0" w:color="auto"/>
          </w:divBdr>
        </w:div>
        <w:div w:id="2034645659">
          <w:marLeft w:val="0"/>
          <w:marRight w:val="0"/>
          <w:marTop w:val="0"/>
          <w:marBottom w:val="0"/>
          <w:divBdr>
            <w:top w:val="none" w:sz="0" w:space="0" w:color="auto"/>
            <w:left w:val="none" w:sz="0" w:space="0" w:color="auto"/>
            <w:bottom w:val="none" w:sz="0" w:space="0" w:color="auto"/>
            <w:right w:val="none" w:sz="0" w:space="0" w:color="auto"/>
          </w:divBdr>
        </w:div>
        <w:div w:id="1784958781">
          <w:marLeft w:val="0"/>
          <w:marRight w:val="0"/>
          <w:marTop w:val="0"/>
          <w:marBottom w:val="0"/>
          <w:divBdr>
            <w:top w:val="none" w:sz="0" w:space="0" w:color="auto"/>
            <w:left w:val="none" w:sz="0" w:space="0" w:color="auto"/>
            <w:bottom w:val="none" w:sz="0" w:space="0" w:color="auto"/>
            <w:right w:val="none" w:sz="0" w:space="0" w:color="auto"/>
          </w:divBdr>
        </w:div>
        <w:div w:id="2120292110">
          <w:marLeft w:val="0"/>
          <w:marRight w:val="0"/>
          <w:marTop w:val="0"/>
          <w:marBottom w:val="0"/>
          <w:divBdr>
            <w:top w:val="none" w:sz="0" w:space="0" w:color="auto"/>
            <w:left w:val="none" w:sz="0" w:space="0" w:color="auto"/>
            <w:bottom w:val="none" w:sz="0" w:space="0" w:color="auto"/>
            <w:right w:val="none" w:sz="0" w:space="0" w:color="auto"/>
          </w:divBdr>
        </w:div>
        <w:div w:id="1998148844">
          <w:marLeft w:val="0"/>
          <w:marRight w:val="0"/>
          <w:marTop w:val="0"/>
          <w:marBottom w:val="0"/>
          <w:divBdr>
            <w:top w:val="none" w:sz="0" w:space="0" w:color="auto"/>
            <w:left w:val="none" w:sz="0" w:space="0" w:color="auto"/>
            <w:bottom w:val="none" w:sz="0" w:space="0" w:color="auto"/>
            <w:right w:val="none" w:sz="0" w:space="0" w:color="auto"/>
          </w:divBdr>
        </w:div>
        <w:div w:id="279459927">
          <w:marLeft w:val="0"/>
          <w:marRight w:val="0"/>
          <w:marTop w:val="0"/>
          <w:marBottom w:val="0"/>
          <w:divBdr>
            <w:top w:val="none" w:sz="0" w:space="0" w:color="auto"/>
            <w:left w:val="none" w:sz="0" w:space="0" w:color="auto"/>
            <w:bottom w:val="none" w:sz="0" w:space="0" w:color="auto"/>
            <w:right w:val="none" w:sz="0" w:space="0" w:color="auto"/>
          </w:divBdr>
        </w:div>
        <w:div w:id="1784613655">
          <w:marLeft w:val="0"/>
          <w:marRight w:val="0"/>
          <w:marTop w:val="0"/>
          <w:marBottom w:val="0"/>
          <w:divBdr>
            <w:top w:val="none" w:sz="0" w:space="0" w:color="auto"/>
            <w:left w:val="none" w:sz="0" w:space="0" w:color="auto"/>
            <w:bottom w:val="none" w:sz="0" w:space="0" w:color="auto"/>
            <w:right w:val="none" w:sz="0" w:space="0" w:color="auto"/>
          </w:divBdr>
        </w:div>
        <w:div w:id="220139222">
          <w:marLeft w:val="0"/>
          <w:marRight w:val="0"/>
          <w:marTop w:val="0"/>
          <w:marBottom w:val="0"/>
          <w:divBdr>
            <w:top w:val="none" w:sz="0" w:space="0" w:color="auto"/>
            <w:left w:val="none" w:sz="0" w:space="0" w:color="auto"/>
            <w:bottom w:val="none" w:sz="0" w:space="0" w:color="auto"/>
            <w:right w:val="none" w:sz="0" w:space="0" w:color="auto"/>
          </w:divBdr>
        </w:div>
        <w:div w:id="983705724">
          <w:marLeft w:val="0"/>
          <w:marRight w:val="0"/>
          <w:marTop w:val="0"/>
          <w:marBottom w:val="0"/>
          <w:divBdr>
            <w:top w:val="none" w:sz="0" w:space="0" w:color="auto"/>
            <w:left w:val="none" w:sz="0" w:space="0" w:color="auto"/>
            <w:bottom w:val="none" w:sz="0" w:space="0" w:color="auto"/>
            <w:right w:val="none" w:sz="0" w:space="0" w:color="auto"/>
          </w:divBdr>
        </w:div>
        <w:div w:id="684599879">
          <w:marLeft w:val="0"/>
          <w:marRight w:val="0"/>
          <w:marTop w:val="0"/>
          <w:marBottom w:val="0"/>
          <w:divBdr>
            <w:top w:val="none" w:sz="0" w:space="0" w:color="auto"/>
            <w:left w:val="none" w:sz="0" w:space="0" w:color="auto"/>
            <w:bottom w:val="none" w:sz="0" w:space="0" w:color="auto"/>
            <w:right w:val="none" w:sz="0" w:space="0" w:color="auto"/>
          </w:divBdr>
        </w:div>
        <w:div w:id="1883133573">
          <w:marLeft w:val="0"/>
          <w:marRight w:val="0"/>
          <w:marTop w:val="0"/>
          <w:marBottom w:val="0"/>
          <w:divBdr>
            <w:top w:val="none" w:sz="0" w:space="0" w:color="auto"/>
            <w:left w:val="none" w:sz="0" w:space="0" w:color="auto"/>
            <w:bottom w:val="none" w:sz="0" w:space="0" w:color="auto"/>
            <w:right w:val="none" w:sz="0" w:space="0" w:color="auto"/>
          </w:divBdr>
        </w:div>
      </w:divsChild>
    </w:div>
    <w:div w:id="17029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3052</Words>
  <Characters>18313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cp:lastPrinted>2016-04-29T12:38:00Z</cp:lastPrinted>
  <dcterms:created xsi:type="dcterms:W3CDTF">2016-04-29T12:45:00Z</dcterms:created>
  <dcterms:modified xsi:type="dcterms:W3CDTF">2016-04-29T12:45:00Z</dcterms:modified>
</cp:coreProperties>
</file>