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7A5" w:rsidRDefault="001857A5" w:rsidP="001857A5">
      <w:pPr>
        <w:spacing w:line="360" w:lineRule="auto"/>
        <w:jc w:val="center"/>
        <w:rPr>
          <w:b/>
        </w:rPr>
      </w:pPr>
      <w:r>
        <w:rPr>
          <w:b/>
        </w:rPr>
        <w:t>Protokół z posiedzenia</w:t>
      </w:r>
    </w:p>
    <w:p w:rsidR="001857A5" w:rsidRDefault="001857A5" w:rsidP="001857A5">
      <w:pPr>
        <w:spacing w:line="360" w:lineRule="auto"/>
        <w:jc w:val="center"/>
        <w:rPr>
          <w:b/>
        </w:rPr>
      </w:pPr>
      <w:r>
        <w:rPr>
          <w:b/>
        </w:rPr>
        <w:t>Komisji Oświaty , Zdrowia i Spraw Społecznych</w:t>
      </w:r>
    </w:p>
    <w:p w:rsidR="001857A5" w:rsidRDefault="001857A5" w:rsidP="001857A5">
      <w:pPr>
        <w:spacing w:line="360" w:lineRule="auto"/>
        <w:jc w:val="center"/>
        <w:rPr>
          <w:b/>
        </w:rPr>
      </w:pPr>
      <w:r>
        <w:rPr>
          <w:b/>
        </w:rPr>
        <w:t>z dnia 06.02.2017r.</w:t>
      </w:r>
    </w:p>
    <w:p w:rsidR="001857A5" w:rsidRDefault="001857A5" w:rsidP="001857A5">
      <w:pPr>
        <w:spacing w:line="360" w:lineRule="auto"/>
        <w:jc w:val="both"/>
        <w:rPr>
          <w:b/>
        </w:rPr>
      </w:pPr>
    </w:p>
    <w:p w:rsidR="001857A5" w:rsidRDefault="001857A5" w:rsidP="001857A5">
      <w:pPr>
        <w:spacing w:line="360" w:lineRule="auto"/>
        <w:jc w:val="both"/>
      </w:pPr>
      <w:r>
        <w:tab/>
        <w:t xml:space="preserve">Osoby obecne na posiedzeniu – zgodnie z załączoną listą obecności. </w:t>
      </w:r>
    </w:p>
    <w:p w:rsidR="001857A5" w:rsidRDefault="001857A5" w:rsidP="001857A5">
      <w:pPr>
        <w:spacing w:line="360" w:lineRule="auto"/>
        <w:jc w:val="both"/>
      </w:pPr>
      <w:r>
        <w:t xml:space="preserve">Miejsce spotkania: Urząd Miejski w Barczewie - sala konferencyjna </w:t>
      </w:r>
    </w:p>
    <w:p w:rsidR="001857A5" w:rsidRDefault="001857A5" w:rsidP="001857A5">
      <w:pPr>
        <w:spacing w:line="360" w:lineRule="auto"/>
        <w:jc w:val="both"/>
      </w:pPr>
      <w:r>
        <w:t>Rozpoczęcie posiedzenia : 11ºº</w:t>
      </w:r>
    </w:p>
    <w:p w:rsidR="001857A5" w:rsidRDefault="001857A5" w:rsidP="001857A5">
      <w:pPr>
        <w:spacing w:line="360" w:lineRule="auto"/>
        <w:jc w:val="both"/>
      </w:pPr>
      <w:r>
        <w:t xml:space="preserve"> Porządek obrad: </w:t>
      </w:r>
    </w:p>
    <w:p w:rsidR="001857A5" w:rsidRDefault="001857A5" w:rsidP="001857A5">
      <w:pPr>
        <w:spacing w:line="360" w:lineRule="auto"/>
        <w:jc w:val="both"/>
      </w:pPr>
      <w:r>
        <w:t xml:space="preserve">1. Otwarcie posiedzenia . </w:t>
      </w:r>
    </w:p>
    <w:p w:rsidR="001857A5" w:rsidRDefault="001857A5" w:rsidP="001857A5">
      <w:pPr>
        <w:spacing w:line="360" w:lineRule="auto"/>
        <w:jc w:val="both"/>
      </w:pPr>
      <w:r>
        <w:t>2. Reforma oświaty – koncepcje reformy w gminie Barczewo.</w:t>
      </w:r>
    </w:p>
    <w:p w:rsidR="001857A5" w:rsidRDefault="001857A5" w:rsidP="001857A5">
      <w:pPr>
        <w:spacing w:line="360" w:lineRule="auto"/>
        <w:jc w:val="both"/>
      </w:pPr>
      <w:r>
        <w:t>3. Sprawy różne i wolne wnioski.</w:t>
      </w:r>
    </w:p>
    <w:p w:rsidR="001857A5" w:rsidRDefault="001857A5" w:rsidP="001857A5">
      <w:pPr>
        <w:spacing w:line="360" w:lineRule="auto"/>
        <w:jc w:val="both"/>
      </w:pPr>
    </w:p>
    <w:p w:rsidR="001857A5" w:rsidRDefault="001857A5" w:rsidP="001857A5">
      <w:pPr>
        <w:spacing w:line="360" w:lineRule="auto"/>
        <w:jc w:val="both"/>
      </w:pPr>
      <w:r w:rsidRPr="00F1237B">
        <w:rPr>
          <w:b/>
        </w:rPr>
        <w:t>Ad. 1</w:t>
      </w:r>
      <w:r>
        <w:t>. Pan Surmański otworzył posiedzenie komisji.</w:t>
      </w:r>
    </w:p>
    <w:p w:rsidR="001857A5" w:rsidRDefault="001857A5" w:rsidP="001857A5">
      <w:pPr>
        <w:spacing w:line="360" w:lineRule="auto"/>
        <w:jc w:val="both"/>
      </w:pPr>
      <w:r w:rsidRPr="00F1237B">
        <w:rPr>
          <w:b/>
        </w:rPr>
        <w:t>Ad.2</w:t>
      </w:r>
      <w:r>
        <w:t>. Pan Surmański rozpoczął posiedzenie komisji od wyemitowania  wywiadu</w:t>
      </w:r>
      <w:r w:rsidR="00FB73FA">
        <w:t xml:space="preserve"> z panią Minister Oświaty Anną Zalewską, która w programie „Jeden na jeden” zarysowała nowelizacje ustawy - prawa oświatowego. Pani Minister oświadczyła, że żadna z placówek nie ulegnie likwidacji, tylko ulegnie przekształceniu, tak więc mówienie o tym, </w:t>
      </w:r>
      <w:r w:rsidR="000805D4">
        <w:br/>
      </w:r>
      <w:r w:rsidR="00FB73FA">
        <w:t xml:space="preserve">że nauczyciele będą tracić prace jest bezzasadne. Pani Minister odpierała wszystkie zarzuty. Poinformowała, że nad reformą czuwa Kurator danego województwa, natomiast </w:t>
      </w:r>
      <w:r w:rsidR="000805D4">
        <w:br/>
      </w:r>
      <w:r w:rsidR="00FB73FA">
        <w:t>to prezyden</w:t>
      </w:r>
      <w:r w:rsidR="000805D4">
        <w:t>ci</w:t>
      </w:r>
      <w:r w:rsidR="00FB73FA">
        <w:t>, burmistrzowie i jednostki samorządu terytorialnego są odpowiedzialne</w:t>
      </w:r>
      <w:r w:rsidR="000805D4">
        <w:br/>
      </w:r>
      <w:r w:rsidR="00FB73FA">
        <w:t xml:space="preserve">za realizację tego zadania. Ustawa podzieliła obowiązki między resortem edukacji </w:t>
      </w:r>
      <w:r w:rsidR="0068241F">
        <w:br/>
      </w:r>
      <w:r w:rsidR="00FB73FA">
        <w:t xml:space="preserve">i </w:t>
      </w:r>
      <w:r w:rsidR="000805D4">
        <w:t>samorządy.</w:t>
      </w:r>
    </w:p>
    <w:p w:rsidR="000805D4" w:rsidRDefault="000805D4" w:rsidP="001857A5">
      <w:pPr>
        <w:spacing w:line="360" w:lineRule="auto"/>
        <w:jc w:val="both"/>
      </w:pPr>
      <w:r>
        <w:t xml:space="preserve">Pan Surmański : </w:t>
      </w:r>
      <w:r w:rsidR="00E01CFB">
        <w:t>Normy oraz k</w:t>
      </w:r>
      <w:r>
        <w:t>ierunki działania wytycz</w:t>
      </w:r>
      <w:r w:rsidR="003E4AA8">
        <w:t>a ministerstwo</w:t>
      </w:r>
      <w:r>
        <w:t xml:space="preserve"> poprzez zapisy </w:t>
      </w:r>
      <w:r w:rsidR="003E4AA8">
        <w:br/>
      </w:r>
      <w:r>
        <w:t xml:space="preserve">w prawie oświatowym. </w:t>
      </w:r>
      <w:r w:rsidR="00E01CFB">
        <w:t>Założeni</w:t>
      </w:r>
      <w:r w:rsidR="003E4AA8">
        <w:t>ami</w:t>
      </w:r>
      <w:r w:rsidR="00E01CFB">
        <w:t xml:space="preserve"> p</w:t>
      </w:r>
      <w:r w:rsidR="003E4AA8">
        <w:t>a</w:t>
      </w:r>
      <w:r w:rsidR="00E01CFB">
        <w:t xml:space="preserve">ni </w:t>
      </w:r>
      <w:r w:rsidR="003E4AA8">
        <w:t>m</w:t>
      </w:r>
      <w:r w:rsidR="00E01CFB">
        <w:t xml:space="preserve">inister </w:t>
      </w:r>
      <w:r w:rsidR="003E4AA8">
        <w:t xml:space="preserve">są </w:t>
      </w:r>
      <w:r w:rsidR="00E01CFB">
        <w:t xml:space="preserve"> małe obwody, małe szkoły.</w:t>
      </w:r>
    </w:p>
    <w:p w:rsidR="000805D4" w:rsidRDefault="000805D4" w:rsidP="001857A5">
      <w:pPr>
        <w:spacing w:line="360" w:lineRule="auto"/>
        <w:jc w:val="both"/>
      </w:pPr>
      <w:r>
        <w:t>Projekty</w:t>
      </w:r>
      <w:r w:rsidR="0068241F">
        <w:t xml:space="preserve"> zaproponowane przez samorządy będą oceniane przez Kuratorium Oświaty.</w:t>
      </w:r>
    </w:p>
    <w:p w:rsidR="0068241F" w:rsidRDefault="0068241F" w:rsidP="001857A5">
      <w:pPr>
        <w:spacing w:line="360" w:lineRule="auto"/>
        <w:jc w:val="both"/>
      </w:pPr>
      <w:r>
        <w:t xml:space="preserve">Pan Burmistrz wskazał, że przygotowane przez organ </w:t>
      </w:r>
      <w:r w:rsidR="00E01CFB">
        <w:t>materiały</w:t>
      </w:r>
      <w:r w:rsidR="00A53E74">
        <w:t xml:space="preserve"> do analizy wariantów przeprowadzenia reformy w gminie Barczewo</w:t>
      </w:r>
      <w:r>
        <w:t xml:space="preserve"> były sporządzone zgodnie z prawdą. Nauczyciele </w:t>
      </w:r>
      <w:r w:rsidR="00E01CFB">
        <w:t>nie zgadzają się z żadną opcją</w:t>
      </w:r>
      <w:r w:rsidR="00A53E74">
        <w:t>.  Pan Burmistrz poinformował, że będzie miał spotkanie z rodzicami 8 lutego 2017 r., na którym będzie omawiał propozycje reformy, jednak jako gospodarz nie może również pozwolić na to, aby nowo wybudowane obiekty nie były w pełni wykorzystane.</w:t>
      </w:r>
      <w:r w:rsidR="003C6BFE">
        <w:t xml:space="preserve"> Trzeba podejść do problemu realnie i wziąć pod uwagę </w:t>
      </w:r>
      <w:r w:rsidR="00223C2B">
        <w:t>możliwości</w:t>
      </w:r>
      <w:r w:rsidR="003E4AA8">
        <w:t xml:space="preserve"> gminy</w:t>
      </w:r>
      <w:r w:rsidR="003C6BFE">
        <w:t>.</w:t>
      </w:r>
    </w:p>
    <w:p w:rsidR="003C6BFE" w:rsidRDefault="003C6BFE" w:rsidP="001857A5">
      <w:pPr>
        <w:spacing w:line="360" w:lineRule="auto"/>
        <w:jc w:val="both"/>
      </w:pPr>
      <w:r>
        <w:lastRenderedPageBreak/>
        <w:t xml:space="preserve">Pani Jakończuk przedstawiła swoje zastrzeżenia i zarzuty pod adresem udostępnionych przez organ informacji. Nadmieniła, iż przedstawione materiały zostały przygotowane tendencyjnie i </w:t>
      </w:r>
      <w:r w:rsidR="00F357BD">
        <w:t>mało czytelnie.</w:t>
      </w:r>
      <w:r>
        <w:t xml:space="preserve"> </w:t>
      </w:r>
    </w:p>
    <w:p w:rsidR="003C6BFE" w:rsidRDefault="003C6BFE" w:rsidP="001857A5">
      <w:pPr>
        <w:spacing w:line="360" w:lineRule="auto"/>
        <w:jc w:val="both"/>
      </w:pPr>
      <w:r>
        <w:t xml:space="preserve">Pani Chyżyńska wyjaśniła wątpliwości w stosunku do liczby dzieci przedstawionych </w:t>
      </w:r>
      <w:r w:rsidR="003A6D1A">
        <w:br/>
      </w:r>
      <w:r>
        <w:t>w raporcie.</w:t>
      </w:r>
    </w:p>
    <w:p w:rsidR="00EC5E4A" w:rsidRDefault="00EC5E4A" w:rsidP="001857A5">
      <w:pPr>
        <w:spacing w:line="360" w:lineRule="auto"/>
        <w:jc w:val="both"/>
      </w:pPr>
      <w:r>
        <w:t xml:space="preserve">Pani Hemmerling również zarzuciła pani Chyżyńskiej nierzetelność w opracowanych materiałach. </w:t>
      </w:r>
    </w:p>
    <w:p w:rsidR="00EC5E4A" w:rsidRDefault="003C6BFE" w:rsidP="001857A5">
      <w:pPr>
        <w:spacing w:line="360" w:lineRule="auto"/>
        <w:jc w:val="both"/>
      </w:pPr>
      <w:r>
        <w:t xml:space="preserve">Pan Surmański stwierdził, iż przygotowane dane powinny być uzgodnione i przeanalizowane przez dyrektorów </w:t>
      </w:r>
      <w:r w:rsidR="00EC5E4A">
        <w:t xml:space="preserve">szkół i panią Chyżyńską. To dyrektorzy tych placówek powinni przygotować dla radnych takie materiały, aby nie budziły one żadnych wątpliwości. </w:t>
      </w:r>
      <w:r w:rsidR="003A6D1A">
        <w:t xml:space="preserve">Pan Surmański zaproponował, aby </w:t>
      </w:r>
      <w:r w:rsidR="00443C54">
        <w:t>dyrektorki</w:t>
      </w:r>
      <w:r w:rsidR="003A6D1A">
        <w:t xml:space="preserve"> obu szkół wspólnie usiadły do negocjacji </w:t>
      </w:r>
      <w:r w:rsidR="003A6D1A">
        <w:br/>
        <w:t>i przedstawiły wspólny pomysł na to jak oświata  powinna wyglądać i w jakim kierunku powinna zmierzać.</w:t>
      </w:r>
    </w:p>
    <w:p w:rsidR="003873CE" w:rsidRDefault="003A6D1A" w:rsidP="001857A5">
      <w:pPr>
        <w:spacing w:line="360" w:lineRule="auto"/>
        <w:jc w:val="both"/>
      </w:pPr>
      <w:r>
        <w:t xml:space="preserve">Pani Bronka </w:t>
      </w:r>
      <w:r w:rsidR="003259A6">
        <w:t xml:space="preserve">stwierdziła, że koncepcje  za każdym razem przedstawiane są innymi danymi. Reforma oświaty w gminie zaproponowana przez SP1 w Barczewie jest jedyną koncepcją, która została przygotowana starannie i dokładnie. Dlaczego nie mówi się o koncepcji jednej szkoły podstawowej? </w:t>
      </w:r>
      <w:r w:rsidR="00443C54">
        <w:t>Pani Bronka stwierdziła, że pracownicy wydziału oświaty</w:t>
      </w:r>
      <w:r w:rsidR="0067552D">
        <w:t xml:space="preserve">  zrobili </w:t>
      </w:r>
      <w:r w:rsidR="00443C54">
        <w:t xml:space="preserve">niewiele </w:t>
      </w:r>
      <w:r w:rsidR="0067552D">
        <w:t xml:space="preserve">w sprawie reformy. </w:t>
      </w:r>
      <w:r w:rsidR="008F5484">
        <w:t xml:space="preserve">Pani Bronka oznajmiła, że koncepcje przedstawiane przez organ są </w:t>
      </w:r>
      <w:r w:rsidR="003873CE">
        <w:t>tendencyjn</w:t>
      </w:r>
      <w:r w:rsidR="008F5484">
        <w:t>e. Poinformowała również, iż z gimnazjum odchodzą uczniowie oraz, że cyt.: „(…)w</w:t>
      </w:r>
      <w:r w:rsidR="00DD1185">
        <w:t xml:space="preserve"> g</w:t>
      </w:r>
      <w:r w:rsidR="003873CE">
        <w:t xml:space="preserve">imnazjum pali się papierosy, </w:t>
      </w:r>
      <w:r w:rsidR="008F5484">
        <w:t>że nauczyciel z uczniami pal</w:t>
      </w:r>
      <w:r w:rsidR="00DD1185">
        <w:t>i</w:t>
      </w:r>
      <w:r w:rsidR="008F5484">
        <w:t xml:space="preserve"> trawkę(…)”</w:t>
      </w:r>
    </w:p>
    <w:p w:rsidR="008F5484" w:rsidRDefault="008F5484" w:rsidP="001857A5">
      <w:pPr>
        <w:spacing w:line="360" w:lineRule="auto"/>
        <w:jc w:val="both"/>
      </w:pPr>
      <w:r>
        <w:t>Pan Surmański stwierdził, że taką informację należy zgłosić na policję lub do prokuratury.</w:t>
      </w:r>
    </w:p>
    <w:p w:rsidR="003873CE" w:rsidRDefault="003873CE" w:rsidP="001857A5">
      <w:pPr>
        <w:spacing w:line="360" w:lineRule="auto"/>
        <w:jc w:val="both"/>
      </w:pPr>
      <w:r>
        <w:t>Pan Moszczyński – nie ma afery. Są dwie szkoły i obie przedstawiają swoje koncepcje, jednak to Burmistrz podejmie decyzję jak będzie wyglądała sieć szkół. Burmistrz weźmie też pod uwagę skutki finansowe.</w:t>
      </w:r>
    </w:p>
    <w:p w:rsidR="003873CE" w:rsidRDefault="003873CE" w:rsidP="001857A5">
      <w:pPr>
        <w:spacing w:line="360" w:lineRule="auto"/>
        <w:jc w:val="both"/>
      </w:pPr>
      <w:r>
        <w:t>Pani Sawicka</w:t>
      </w:r>
      <w:r w:rsidR="00EE0C84">
        <w:t xml:space="preserve"> poinformowała, iż jest zażenowana przedstawieniem przez panią dyrektor SP1 jakichkolwiek  danych bez wcześniejszej konsultacji. Zasugerowała, że przedstawione dane są fikcyjne</w:t>
      </w:r>
      <w:r>
        <w:t xml:space="preserve"> </w:t>
      </w:r>
      <w:r w:rsidR="00EE0C84">
        <w:t>i nie znajdują odzwierciedlenia w rzeczywistości.</w:t>
      </w:r>
    </w:p>
    <w:p w:rsidR="00B05373" w:rsidRDefault="00EE0C84" w:rsidP="001857A5">
      <w:pPr>
        <w:spacing w:line="360" w:lineRule="auto"/>
        <w:jc w:val="both"/>
      </w:pPr>
      <w:r>
        <w:t>Pani Sawicka odpierała zarzuty, które wymieniła pani Bronka, twierdząc, iż sz</w:t>
      </w:r>
      <w:r w:rsidR="001C2C9B">
        <w:t>y</w:t>
      </w:r>
      <w:r>
        <w:t xml:space="preserve">kanowanie nauczycieli </w:t>
      </w:r>
      <w:r w:rsidR="007762E2">
        <w:t xml:space="preserve">jej szkoły oraz </w:t>
      </w:r>
      <w:r w:rsidR="00555461">
        <w:t xml:space="preserve">zarzucanie iż palą papierosy i trawkę razem z </w:t>
      </w:r>
      <w:r w:rsidR="00866A9A">
        <w:t xml:space="preserve">uczniami jest nie na miejscu - </w:t>
      </w:r>
      <w:r w:rsidR="00B05373">
        <w:t xml:space="preserve"> c</w:t>
      </w:r>
      <w:r w:rsidR="00866A9A">
        <w:t>yt. ”Jeżeli ma pani dowody na to, to jest to sprawa karna. A wytaczanie tego jako argument niepotwierdzony przez nikogo, tylko powiedziany gdzieś, komuś, to jest przeprasza</w:t>
      </w:r>
      <w:r w:rsidR="00DD1185">
        <w:t xml:space="preserve">m ale nie ten poziom rozmowy.”                                                                                 </w:t>
      </w:r>
      <w:r w:rsidR="00866A9A">
        <w:t>Pani Sawicka poinformowała</w:t>
      </w:r>
      <w:r w:rsidR="00B05373">
        <w:t>,</w:t>
      </w:r>
      <w:r w:rsidR="00866A9A">
        <w:t xml:space="preserve"> </w:t>
      </w:r>
      <w:r w:rsidR="00B05373">
        <w:t xml:space="preserve">że takim stwierdzeniem nauczyciele jej szkoły zostali obrażeni. </w:t>
      </w:r>
      <w:r w:rsidR="00DD1185">
        <w:lastRenderedPageBreak/>
        <w:t>Stwierdziła, że z</w:t>
      </w:r>
      <w:r w:rsidR="00B05373">
        <w:t xml:space="preserve">a chwilę wchodzi reforma, więc </w:t>
      </w:r>
      <w:r w:rsidR="00DD1185">
        <w:t>należy</w:t>
      </w:r>
      <w:r w:rsidR="00B05373">
        <w:t xml:space="preserve"> wyciszyć emocje i wypracować wspólne stanowisko.</w:t>
      </w:r>
    </w:p>
    <w:p w:rsidR="00A42A08" w:rsidRDefault="00B05373" w:rsidP="001857A5">
      <w:pPr>
        <w:spacing w:line="360" w:lineRule="auto"/>
        <w:jc w:val="both"/>
      </w:pPr>
      <w:r>
        <w:t xml:space="preserve"> </w:t>
      </w:r>
      <w:r w:rsidR="00866A9A">
        <w:t>Pani Sawicka poinformowała, że nie należy porównywać różnych etapów edukac</w:t>
      </w:r>
      <w:r>
        <w:t>yjnych</w:t>
      </w:r>
      <w:r w:rsidR="00866A9A">
        <w:t xml:space="preserve"> </w:t>
      </w:r>
      <w:r>
        <w:br/>
      </w:r>
      <w:r w:rsidR="00866A9A">
        <w:t>i przedstawiła kon</w:t>
      </w:r>
      <w:r>
        <w:t xml:space="preserve">cepcję dwóch szkół podstawowych. Użyła argumentów </w:t>
      </w:r>
      <w:r w:rsidR="00DD1185">
        <w:t xml:space="preserve">udowadniając, </w:t>
      </w:r>
      <w:r w:rsidR="00DD1185">
        <w:br/>
        <w:t xml:space="preserve">że stworzenie dwóch placówek spowoduje, że </w:t>
      </w:r>
      <w:r>
        <w:t>szkoły będą mniejsze, bezpieczniejsze</w:t>
      </w:r>
      <w:r w:rsidR="00DD1185">
        <w:br/>
      </w:r>
      <w:r>
        <w:t xml:space="preserve"> z rodzinną atmosferą. Pani Sawicka poinformowała, że nie chce wojny między szkołami</w:t>
      </w:r>
      <w:r w:rsidR="00A42A08">
        <w:t>,</w:t>
      </w:r>
      <w:r>
        <w:t xml:space="preserve"> lecz</w:t>
      </w:r>
      <w:r w:rsidR="00A42A08">
        <w:t xml:space="preserve"> pozytywnego</w:t>
      </w:r>
      <w:r>
        <w:t xml:space="preserve"> </w:t>
      </w:r>
      <w:r w:rsidR="00A42A08">
        <w:t xml:space="preserve">współzawodniczenia, współpracy. </w:t>
      </w:r>
    </w:p>
    <w:p w:rsidR="000A44F6" w:rsidRDefault="00A42A08" w:rsidP="001857A5">
      <w:pPr>
        <w:spacing w:line="360" w:lineRule="auto"/>
        <w:jc w:val="both"/>
      </w:pPr>
      <w:r>
        <w:t>Pani Elżbieta Dąbrowska poinformowała, że stanowiska</w:t>
      </w:r>
      <w:r w:rsidR="00DD1185">
        <w:t xml:space="preserve"> związków zawodowych</w:t>
      </w:r>
      <w:r>
        <w:t xml:space="preserve"> zostały wypracowane na podstawie przedstawionych informacji</w:t>
      </w:r>
      <w:r w:rsidR="00DD1185">
        <w:t>,</w:t>
      </w:r>
      <w:r>
        <w:t xml:space="preserve"> ale również i dezinformacji.</w:t>
      </w:r>
      <w:r w:rsidR="00B05373">
        <w:t xml:space="preserve"> </w:t>
      </w:r>
      <w:r>
        <w:t xml:space="preserve">Każdy dyrektor broni własnej placówki, ale to radni będą </w:t>
      </w:r>
      <w:r w:rsidR="000A44F6">
        <w:t>musieli zadecydow</w:t>
      </w:r>
      <w:r w:rsidR="00DD1185">
        <w:t xml:space="preserve">ać o koncepcji reformy oświaty </w:t>
      </w:r>
      <w:r w:rsidR="000A44F6">
        <w:t>w gminie. Jednak związki zawodowe nie są w posiadaniu rzetelnych danych aby móc zrozumieć którąkolwiek ze stron.</w:t>
      </w:r>
    </w:p>
    <w:p w:rsidR="00EE0C84" w:rsidRDefault="000A44F6" w:rsidP="001857A5">
      <w:pPr>
        <w:spacing w:line="360" w:lineRule="auto"/>
        <w:jc w:val="both"/>
      </w:pPr>
      <w:r>
        <w:t>Pani Chyżyńska odniosła się do pierwszego  wariantu jednej szkoły podstawowej oraz drugiego wariantu, czyli dwóch szkół podstawowych.</w:t>
      </w:r>
    </w:p>
    <w:p w:rsidR="000A44F6" w:rsidRDefault="000A44F6" w:rsidP="001857A5">
      <w:pPr>
        <w:spacing w:line="360" w:lineRule="auto"/>
        <w:jc w:val="both"/>
      </w:pPr>
      <w:r>
        <w:t xml:space="preserve">Przy jednej szkole podstawowej w wyniku reformy oraz niżu demograficznego </w:t>
      </w:r>
      <w:r w:rsidR="003E5E94">
        <w:br/>
      </w:r>
      <w:r>
        <w:t xml:space="preserve">w ostatecznym </w:t>
      </w:r>
      <w:r w:rsidR="003E5E94">
        <w:t xml:space="preserve">podsumowaniu w 2017 r. </w:t>
      </w:r>
      <w:r>
        <w:t>zostanie zwolnionych 6 nauczycieli, lecz 4</w:t>
      </w:r>
      <w:r w:rsidR="003E5E94">
        <w:t xml:space="preserve"> z nich</w:t>
      </w:r>
      <w:r>
        <w:t xml:space="preserve"> może podjęć prac</w:t>
      </w:r>
      <w:r w:rsidR="003E5E94">
        <w:t>ę</w:t>
      </w:r>
      <w:r>
        <w:t xml:space="preserve"> w niepełnym wymiarze</w:t>
      </w:r>
      <w:r w:rsidR="003E5E94">
        <w:t xml:space="preserve"> (2 na pół etatu w SP1 w Barczewie). W 2018 r. zostanie zwolnionych 7 nauczycieli, lecz 4 z nich może zostać przyjętych w niepełnym wymiarze do SP1 w Barczewie. W roku 2019 zostanie zwolnionych 11 nauczycieli zaś </w:t>
      </w:r>
      <w:r w:rsidR="00CF1250">
        <w:br/>
      </w:r>
      <w:r w:rsidR="003E5E94">
        <w:t>2 może przyjąć pracę w SP1 w Barczewie. W 2020 r. zostanie zwolniony 1 nauczyciel.</w:t>
      </w:r>
    </w:p>
    <w:p w:rsidR="003E5E94" w:rsidRDefault="003E5E94" w:rsidP="001857A5">
      <w:pPr>
        <w:spacing w:line="360" w:lineRule="auto"/>
        <w:jc w:val="both"/>
      </w:pPr>
      <w:r>
        <w:t xml:space="preserve">W drugim wariancie dwóch szkół z obwodami przy założeniu, że w pierwszym roku jest nabór tylko do klasy I i IV w 2017 r. zostanie zwolnionych 3 nauczycieli zaś 4 może uzupełniać etat w </w:t>
      </w:r>
      <w:r w:rsidR="00CF1250">
        <w:t>drugiej</w:t>
      </w:r>
      <w:r>
        <w:t xml:space="preserve"> szkole</w:t>
      </w:r>
      <w:r w:rsidR="00CF1250">
        <w:t>, 2 nauczycieli znajdzie zatrudnienie na pół etatu w Zespole Szkół i 2 nauczycieli będzie miało ograniczenie etatu. W 2018 r. zostanie zwolnionych</w:t>
      </w:r>
      <w:r w:rsidR="00CF1250">
        <w:br/>
        <w:t xml:space="preserve">5 nauczycieli zaś 1 może uzupełnić etat w SP1 w Barczewie. W 2019 r. zostanie zwolnionych 6 nauczycieli, zaś 1 będzie miał ograniczenie etatu. W 2020 r. zostanie zwolniony </w:t>
      </w:r>
      <w:r w:rsidR="00CF1250">
        <w:br/>
        <w:t xml:space="preserve">1 nauczyciel. </w:t>
      </w:r>
      <w:r w:rsidR="00DD1185">
        <w:t>Pani dyrektor poinformowała, iż organ nie</w:t>
      </w:r>
      <w:r w:rsidR="00CF1250">
        <w:t xml:space="preserve"> bra</w:t>
      </w:r>
      <w:r w:rsidR="00DD1185">
        <w:t xml:space="preserve">ł </w:t>
      </w:r>
      <w:r w:rsidR="00CF1250">
        <w:t>pod uwagę nauczycieli, któr</w:t>
      </w:r>
      <w:r w:rsidR="00DD1185">
        <w:t>zy</w:t>
      </w:r>
      <w:r w:rsidR="00CF1250">
        <w:t xml:space="preserve"> mają prawa emerytalne, ponieważ jest to przywilej, a nie konieczność.</w:t>
      </w:r>
      <w:r w:rsidR="004277A6">
        <w:t xml:space="preserve"> Koszty odpraw oraz koszty dostosowania szkół  zostały przedstawione w przygotowanym materiale.</w:t>
      </w:r>
    </w:p>
    <w:p w:rsidR="00B23259" w:rsidRDefault="00B23259" w:rsidP="001857A5">
      <w:pPr>
        <w:spacing w:line="360" w:lineRule="auto"/>
        <w:jc w:val="both"/>
      </w:pPr>
      <w:r>
        <w:t xml:space="preserve">Pani Chyżyńska przedstawiła aspekty małej szkoły. Poinformowała, że aktualnie jest coraz więcej dzieci z orzeczeniami, różnymi niepełnosprawnościami, a takie dzieci lepiej czują </w:t>
      </w:r>
      <w:r w:rsidR="00DD1185">
        <w:t xml:space="preserve">się </w:t>
      </w:r>
      <w:r>
        <w:t xml:space="preserve">w mniejszych szkołach. </w:t>
      </w:r>
    </w:p>
    <w:p w:rsidR="003259A6" w:rsidRDefault="00E80524" w:rsidP="001857A5">
      <w:pPr>
        <w:spacing w:line="360" w:lineRule="auto"/>
        <w:jc w:val="both"/>
      </w:pPr>
      <w:r>
        <w:t xml:space="preserve">Pani Bożena  Kowalska: dużo emocji budzi rzetelność przygotowanych danych. Biorąc pod uwagę czynniki finansowe, to z przygotowanej prezentacji wynika, że aby doposażyć szkołę </w:t>
      </w:r>
      <w:r>
        <w:lastRenderedPageBreak/>
        <w:t>ośmioklasową (dot. SP1) potrzeba około 87 000 zł. Natomias</w:t>
      </w:r>
      <w:r w:rsidR="00DD1185">
        <w:t xml:space="preserve">t, jeżeli chodzi o Zespół Szkół, </w:t>
      </w:r>
      <w:r>
        <w:t>to na doposażenie potrzeba 11 970 zł.</w:t>
      </w:r>
      <w:r w:rsidR="00227C2A">
        <w:t xml:space="preserve"> Jeżeli chodzi o zat</w:t>
      </w:r>
      <w:r w:rsidR="00300445">
        <w:t>rudnienie, to ludzie, którzy st</w:t>
      </w:r>
      <w:r w:rsidR="00227C2A">
        <w:t>r</w:t>
      </w:r>
      <w:r w:rsidR="00300445">
        <w:t>a</w:t>
      </w:r>
      <w:r w:rsidR="00227C2A">
        <w:t>c</w:t>
      </w:r>
      <w:r w:rsidR="00DD1185">
        <w:t>ą</w:t>
      </w:r>
      <w:r w:rsidR="00227C2A">
        <w:t xml:space="preserve"> pracę w przeciągu kolejnych czterech lat niekoniecznie znajd</w:t>
      </w:r>
      <w:r w:rsidR="00300445">
        <w:t>ą</w:t>
      </w:r>
      <w:r w:rsidR="00227C2A">
        <w:t xml:space="preserve"> </w:t>
      </w:r>
      <w:r w:rsidR="00300445">
        <w:t>zatrudnienie w innej placówce.</w:t>
      </w:r>
      <w:r w:rsidR="00227C2A">
        <w:t xml:space="preserve"> Nad tym trzeba się pochylić, i dążyć do tego aby straty były jak najmniejsze.</w:t>
      </w:r>
    </w:p>
    <w:p w:rsidR="00227C2A" w:rsidRDefault="00227C2A" w:rsidP="001857A5">
      <w:pPr>
        <w:spacing w:line="360" w:lineRule="auto"/>
        <w:jc w:val="both"/>
      </w:pPr>
      <w:r>
        <w:t>Z przedstawionych danych wynika, że przy utworzeniu jednej szkoły koszty odpraw będę kształtowały się na poziomie około 500 000 zł. Natomiast jeżeli będą dwie szkoły, to odprawy wyniosą około 300 000 zł.</w:t>
      </w:r>
      <w:r w:rsidR="00300445">
        <w:tab/>
      </w:r>
      <w:r w:rsidR="00300445">
        <w:tab/>
      </w:r>
      <w:r w:rsidR="00300445">
        <w:tab/>
      </w:r>
      <w:r w:rsidR="00300445">
        <w:tab/>
      </w:r>
      <w:r w:rsidR="00300445">
        <w:tab/>
      </w:r>
      <w:r w:rsidR="00300445">
        <w:tab/>
      </w:r>
      <w:r w:rsidR="00300445">
        <w:tab/>
      </w:r>
      <w:r w:rsidR="00300445">
        <w:tab/>
      </w:r>
      <w:r w:rsidR="00300445">
        <w:tab/>
      </w:r>
      <w:r>
        <w:t xml:space="preserve"> Pani Kowalska wskazała, iż każda zmiana wywołuje kontrowersje, a decyzje rady będą skutkowały dla dzieci i rodziców</w:t>
      </w:r>
      <w:r w:rsidR="00300445">
        <w:t>. Pani Kowalska zasugerowała, aby dać</w:t>
      </w:r>
      <w:r>
        <w:t xml:space="preserve"> możliwość uczenia się dzieciom w dobrych warunkach.</w:t>
      </w:r>
    </w:p>
    <w:p w:rsidR="00EB3B69" w:rsidRDefault="00EB3B69" w:rsidP="001857A5">
      <w:pPr>
        <w:spacing w:line="360" w:lineRule="auto"/>
        <w:jc w:val="both"/>
      </w:pPr>
      <w:r>
        <w:t>Pani Kowalska poprosiła p. Chyżyńską o przesłanie przed środą najbardziej aktualnych danych.</w:t>
      </w:r>
    </w:p>
    <w:p w:rsidR="00EB3B69" w:rsidRDefault="00EB3B69" w:rsidP="001857A5">
      <w:pPr>
        <w:spacing w:line="360" w:lineRule="auto"/>
        <w:jc w:val="both"/>
      </w:pPr>
      <w:r>
        <w:t xml:space="preserve">Pani Jakończuk zakwestionowała </w:t>
      </w:r>
      <w:r w:rsidR="00A87AF8">
        <w:t>dane liczbowe</w:t>
      </w:r>
      <w:r>
        <w:t xml:space="preserve"> przedstawione przez p. Kowalską.</w:t>
      </w:r>
    </w:p>
    <w:p w:rsidR="00390240" w:rsidRDefault="00EB3B69" w:rsidP="001857A5">
      <w:pPr>
        <w:spacing w:line="360" w:lineRule="auto"/>
        <w:jc w:val="both"/>
      </w:pPr>
      <w:r>
        <w:t xml:space="preserve">Pani Hemmerling </w:t>
      </w:r>
      <w:r w:rsidR="00390240">
        <w:t xml:space="preserve">odniosła się do wyliczeń  przedstawionych przez p. Chyżyńską </w:t>
      </w:r>
      <w:r w:rsidR="00390240">
        <w:br/>
        <w:t xml:space="preserve">i poinformowała, że omawiane dane są dawno nieaktualne. Pani Hemmerling </w:t>
      </w:r>
      <w:r w:rsidR="00A87AF8">
        <w:t>nawiązała</w:t>
      </w:r>
      <w:r w:rsidR="00390240">
        <w:t xml:space="preserve"> również  do wypowiedzi p. Sawickiej, gdzie odpierała przedstawione </w:t>
      </w:r>
      <w:r w:rsidR="00A87AF8">
        <w:t xml:space="preserve">przez nią </w:t>
      </w:r>
      <w:r w:rsidR="00390240">
        <w:t>zarzuty.</w:t>
      </w:r>
    </w:p>
    <w:p w:rsidR="00EB3B69" w:rsidRDefault="00390240" w:rsidP="001857A5">
      <w:pPr>
        <w:spacing w:line="360" w:lineRule="auto"/>
        <w:jc w:val="both"/>
      </w:pPr>
      <w:r>
        <w:t xml:space="preserve">Pan Surmański poprosił o przygotowanie przez p. Chyżyńską aktualnych danych, o które prosiła również p. Kowalska. Zasugerował, aby dyrektorki szkół spotkały się w wąskim gronie i wspólnie doszły do porozumienia uwzględniając zarówno dobro dzieci, jak </w:t>
      </w:r>
      <w:r>
        <w:br/>
        <w:t>i pracowników obu placówek.</w:t>
      </w:r>
    </w:p>
    <w:p w:rsidR="00E276A9" w:rsidRDefault="00E276A9" w:rsidP="001857A5">
      <w:pPr>
        <w:spacing w:line="360" w:lineRule="auto"/>
        <w:jc w:val="both"/>
      </w:pPr>
      <w:r>
        <w:t xml:space="preserve">Pani Jadwiga Czaplicka zapytała jaki sen ma środowe spotkanie z rodzicami i co </w:t>
      </w:r>
      <w:r w:rsidR="00A87AF8">
        <w:t xml:space="preserve"> organ</w:t>
      </w:r>
      <w:r>
        <w:t xml:space="preserve"> przedstawi rodzicom?</w:t>
      </w:r>
    </w:p>
    <w:p w:rsidR="00E276A9" w:rsidRDefault="00E276A9" w:rsidP="001857A5">
      <w:pPr>
        <w:spacing w:line="360" w:lineRule="auto"/>
        <w:jc w:val="both"/>
      </w:pPr>
      <w:r>
        <w:t>Pan Surmański</w:t>
      </w:r>
      <w:r w:rsidR="00A87AF8">
        <w:t xml:space="preserve"> poinformował, że t</w:t>
      </w:r>
      <w:r>
        <w:t>o spotkanie organizuje rada rodziców obu szkół.</w:t>
      </w:r>
    </w:p>
    <w:p w:rsidR="00E276A9" w:rsidRDefault="00E276A9" w:rsidP="001857A5">
      <w:pPr>
        <w:spacing w:line="360" w:lineRule="auto"/>
        <w:jc w:val="both"/>
      </w:pPr>
      <w:r>
        <w:t>Pani Bronka</w:t>
      </w:r>
      <w:r w:rsidR="008C4FEB">
        <w:t xml:space="preserve"> poprosiła</w:t>
      </w:r>
      <w:r>
        <w:t xml:space="preserve"> o dostarczenie </w:t>
      </w:r>
      <w:r w:rsidR="00E1446A">
        <w:t>koncepcji wypracowanej przez SP1</w:t>
      </w:r>
      <w:r>
        <w:t xml:space="preserve"> w Barczewie oraz wszystkie pozostałe materiały do opracowania.</w:t>
      </w:r>
    </w:p>
    <w:p w:rsidR="00EC5E4A" w:rsidRDefault="00E276A9" w:rsidP="001857A5">
      <w:pPr>
        <w:spacing w:line="360" w:lineRule="auto"/>
        <w:jc w:val="both"/>
      </w:pPr>
      <w:r>
        <w:t xml:space="preserve">Pan Maciejewski </w:t>
      </w:r>
      <w:r w:rsidR="00C77D5E">
        <w:t>poinformował, że</w:t>
      </w:r>
      <w:r w:rsidR="0000391A">
        <w:t xml:space="preserve"> jest</w:t>
      </w:r>
      <w:r w:rsidR="00C77D5E">
        <w:t xml:space="preserve"> bardzo </w:t>
      </w:r>
      <w:r w:rsidR="0000391A">
        <w:t>zainteresowany</w:t>
      </w:r>
      <w:r w:rsidR="00C77D5E">
        <w:t xml:space="preserve"> kwesti</w:t>
      </w:r>
      <w:r w:rsidR="0000391A">
        <w:t>ą</w:t>
      </w:r>
      <w:r w:rsidR="00C77D5E">
        <w:t xml:space="preserve"> </w:t>
      </w:r>
      <w:r w:rsidR="0012056E">
        <w:t xml:space="preserve">reformy oświaty </w:t>
      </w:r>
      <w:r w:rsidR="0000391A">
        <w:br/>
      </w:r>
      <w:r w:rsidR="0012056E">
        <w:t xml:space="preserve">w gminie, ale jeżeli nie będzie dzieci, nie będzie szkoły. </w:t>
      </w:r>
      <w:r w:rsidR="0000391A">
        <w:t xml:space="preserve">Pan Maciejewski przypomniał, iż to organ wykonawczy jest od przygotowania koncepcji reformy, natomiast Rada Miejska przyjmuje lub odrzuca dany projekt. </w:t>
      </w:r>
      <w:r w:rsidR="008C4FEB">
        <w:t>Przewodniczący Rady Miejskiej w Barczewie stwierdził, że l</w:t>
      </w:r>
      <w:r w:rsidR="0000391A">
        <w:t>icz</w:t>
      </w:r>
      <w:r w:rsidR="008C4FEB">
        <w:t>y</w:t>
      </w:r>
      <w:r w:rsidR="0000391A">
        <w:t xml:space="preserve"> na to, że organ przedstawi </w:t>
      </w:r>
      <w:r w:rsidR="008C4FEB">
        <w:t>radnym</w:t>
      </w:r>
      <w:r w:rsidR="0000391A">
        <w:t xml:space="preserve"> jedną, konkretną propozycj</w:t>
      </w:r>
      <w:r w:rsidR="008C4FEB">
        <w:t>ę, do której będą mogli się odnieść.</w:t>
      </w:r>
    </w:p>
    <w:p w:rsidR="00E47018" w:rsidRDefault="00E47018" w:rsidP="001857A5">
      <w:pPr>
        <w:spacing w:line="360" w:lineRule="auto"/>
        <w:jc w:val="both"/>
      </w:pPr>
      <w:r>
        <w:t xml:space="preserve">Pan </w:t>
      </w:r>
      <w:r w:rsidR="008C4FEB">
        <w:t>Maciejewski</w:t>
      </w:r>
      <w:r>
        <w:t xml:space="preserve"> podsumował, iż najważniejsze jest dobro dziecka i to </w:t>
      </w:r>
      <w:r w:rsidR="008C4FEB">
        <w:t xml:space="preserve">w pierwszej kolejności </w:t>
      </w:r>
      <w:r>
        <w:t>powinno być brane pod uwagę. Wyraził</w:t>
      </w:r>
      <w:r w:rsidR="00796A86">
        <w:t xml:space="preserve"> zainteresowanie</w:t>
      </w:r>
      <w:r w:rsidR="008C4FEB">
        <w:t xml:space="preserve"> kwestią sposobu podziału uczniów </w:t>
      </w:r>
      <w:r w:rsidR="008C4FEB">
        <w:lastRenderedPageBreak/>
        <w:t>miedzy dwoma szkołami podstawowymi</w:t>
      </w:r>
      <w:r w:rsidR="00BA6C7E">
        <w:t>. Oznajmił, że f</w:t>
      </w:r>
      <w:r w:rsidR="00796A86">
        <w:t xml:space="preserve">inanse </w:t>
      </w:r>
      <w:r w:rsidR="00BA6C7E">
        <w:t xml:space="preserve">czyli koszty reformy </w:t>
      </w:r>
      <w:r w:rsidR="00796A86">
        <w:t>są dopiero kwestią</w:t>
      </w:r>
      <w:r w:rsidR="00BA6C7E">
        <w:t xml:space="preserve"> drugoplanową</w:t>
      </w:r>
      <w:r w:rsidR="00796A86">
        <w:t>.</w:t>
      </w:r>
    </w:p>
    <w:p w:rsidR="00796A86" w:rsidRDefault="00796A86" w:rsidP="001857A5">
      <w:pPr>
        <w:spacing w:line="360" w:lineRule="auto"/>
        <w:jc w:val="both"/>
      </w:pPr>
      <w:r>
        <w:t>Pan Moszczyński poinformował, że radni oczekują przygotowania jednego projektu uchwały.</w:t>
      </w:r>
    </w:p>
    <w:p w:rsidR="001857A5" w:rsidRDefault="001857A5" w:rsidP="001857A5">
      <w:pPr>
        <w:spacing w:line="360" w:lineRule="auto"/>
        <w:jc w:val="both"/>
      </w:pPr>
      <w:r>
        <w:t>Na tym posiedzenie komisji zakończono.</w:t>
      </w:r>
    </w:p>
    <w:p w:rsidR="001857A5" w:rsidRDefault="001857A5" w:rsidP="001857A5">
      <w:pPr>
        <w:spacing w:line="360" w:lineRule="auto"/>
        <w:jc w:val="both"/>
      </w:pPr>
    </w:p>
    <w:p w:rsidR="001857A5" w:rsidRDefault="001857A5" w:rsidP="00BA6C7E">
      <w:pPr>
        <w:spacing w:line="360" w:lineRule="auto"/>
        <w:ind w:left="4248" w:firstLine="1872"/>
      </w:pPr>
      <w:r>
        <w:t xml:space="preserve">Przewodniczący                                 </w:t>
      </w:r>
      <w:r w:rsidR="00BA6C7E">
        <w:t xml:space="preserve">                       </w:t>
      </w:r>
      <w:r>
        <w:t xml:space="preserve">Komisji Oświaty, Zdrowia i Spraw Społecznych  </w:t>
      </w:r>
    </w:p>
    <w:p w:rsidR="001857A5" w:rsidRPr="00D056E4" w:rsidRDefault="001857A5" w:rsidP="001857A5">
      <w:pPr>
        <w:spacing w:line="360" w:lineRule="auto"/>
      </w:pPr>
      <w:r>
        <w:t xml:space="preserve">                                                                                         </w:t>
      </w:r>
      <w:r w:rsidR="00BA6C7E">
        <w:tab/>
        <w:t xml:space="preserve">      </w:t>
      </w:r>
      <w:r>
        <w:t xml:space="preserve"> Rafał Surmański                      </w:t>
      </w:r>
    </w:p>
    <w:p w:rsidR="00716E61" w:rsidRDefault="00716E61"/>
    <w:p w:rsidR="001857A5" w:rsidRDefault="001857A5"/>
    <w:p w:rsidR="001857A5" w:rsidRDefault="001857A5"/>
    <w:sectPr w:rsidR="001857A5">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624" w:rsidRDefault="00DA3624">
      <w:r>
        <w:separator/>
      </w:r>
    </w:p>
  </w:endnote>
  <w:endnote w:type="continuationSeparator" w:id="0">
    <w:p w:rsidR="00DA3624" w:rsidRDefault="00DA3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FEB" w:rsidRDefault="008C4FEB" w:rsidP="00EC1F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C4FEB" w:rsidRDefault="008C4FEB" w:rsidP="00EC1FF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FEB" w:rsidRDefault="008C4FEB" w:rsidP="00EC1F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E5DA5">
      <w:rPr>
        <w:rStyle w:val="Numerstrony"/>
        <w:noProof/>
      </w:rPr>
      <w:t>5</w:t>
    </w:r>
    <w:r>
      <w:rPr>
        <w:rStyle w:val="Numerstrony"/>
      </w:rPr>
      <w:fldChar w:fldCharType="end"/>
    </w:r>
  </w:p>
  <w:p w:rsidR="008C4FEB" w:rsidRDefault="008C4FEB" w:rsidP="00EC1FF5">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624" w:rsidRDefault="00DA3624">
      <w:r>
        <w:separator/>
      </w:r>
    </w:p>
  </w:footnote>
  <w:footnote w:type="continuationSeparator" w:id="0">
    <w:p w:rsidR="00DA3624" w:rsidRDefault="00DA36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401DA"/>
    <w:multiLevelType w:val="hybridMultilevel"/>
    <w:tmpl w:val="9E9C663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rsids>
    <w:rsidRoot w:val="001857A5"/>
    <w:rsid w:val="0000391A"/>
    <w:rsid w:val="000805D4"/>
    <w:rsid w:val="000A44F6"/>
    <w:rsid w:val="0012056E"/>
    <w:rsid w:val="001857A5"/>
    <w:rsid w:val="001C2C9B"/>
    <w:rsid w:val="00223C2B"/>
    <w:rsid w:val="00227C2A"/>
    <w:rsid w:val="00300445"/>
    <w:rsid w:val="003259A6"/>
    <w:rsid w:val="00330EE2"/>
    <w:rsid w:val="003873CE"/>
    <w:rsid w:val="00390240"/>
    <w:rsid w:val="003A6D1A"/>
    <w:rsid w:val="003C6BFE"/>
    <w:rsid w:val="003E4AA8"/>
    <w:rsid w:val="003E5E94"/>
    <w:rsid w:val="004277A6"/>
    <w:rsid w:val="00443C54"/>
    <w:rsid w:val="00555461"/>
    <w:rsid w:val="00625329"/>
    <w:rsid w:val="006548F8"/>
    <w:rsid w:val="006626C7"/>
    <w:rsid w:val="0067552D"/>
    <w:rsid w:val="0068241F"/>
    <w:rsid w:val="00700BF5"/>
    <w:rsid w:val="00716E61"/>
    <w:rsid w:val="007762E2"/>
    <w:rsid w:val="00796A86"/>
    <w:rsid w:val="00866A9A"/>
    <w:rsid w:val="008C4FEB"/>
    <w:rsid w:val="008F5484"/>
    <w:rsid w:val="0098263A"/>
    <w:rsid w:val="00A42A08"/>
    <w:rsid w:val="00A53E74"/>
    <w:rsid w:val="00A87AF8"/>
    <w:rsid w:val="00AE5DA5"/>
    <w:rsid w:val="00B05373"/>
    <w:rsid w:val="00B15EBF"/>
    <w:rsid w:val="00B23259"/>
    <w:rsid w:val="00BA6C7E"/>
    <w:rsid w:val="00C77D5E"/>
    <w:rsid w:val="00CC56DE"/>
    <w:rsid w:val="00CF1250"/>
    <w:rsid w:val="00DA3624"/>
    <w:rsid w:val="00DD1185"/>
    <w:rsid w:val="00E01CFB"/>
    <w:rsid w:val="00E1446A"/>
    <w:rsid w:val="00E276A9"/>
    <w:rsid w:val="00E47018"/>
    <w:rsid w:val="00E80524"/>
    <w:rsid w:val="00EB3B69"/>
    <w:rsid w:val="00EC1FF5"/>
    <w:rsid w:val="00EC5E4A"/>
    <w:rsid w:val="00EE0C84"/>
    <w:rsid w:val="00F357BD"/>
    <w:rsid w:val="00FB73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857A5"/>
    <w:pPr>
      <w:suppressAutoHyphens/>
    </w:pPr>
    <w:rPr>
      <w:sz w:val="24"/>
      <w:szCs w:val="24"/>
      <w:lang w:eastAsia="ar-SA"/>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Stopka">
    <w:name w:val="footer"/>
    <w:basedOn w:val="Normalny"/>
    <w:rsid w:val="001857A5"/>
    <w:pPr>
      <w:tabs>
        <w:tab w:val="center" w:pos="4536"/>
        <w:tab w:val="right" w:pos="9072"/>
      </w:tabs>
    </w:pPr>
  </w:style>
  <w:style w:type="character" w:styleId="Numerstrony">
    <w:name w:val="page number"/>
    <w:basedOn w:val="Domylnaczcionkaakapitu"/>
    <w:rsid w:val="001857A5"/>
  </w:style>
  <w:style w:type="paragraph" w:styleId="Tekstprzypisukocowego">
    <w:name w:val="endnote text"/>
    <w:basedOn w:val="Normalny"/>
    <w:semiHidden/>
    <w:rsid w:val="00A53E74"/>
    <w:rPr>
      <w:sz w:val="20"/>
      <w:szCs w:val="20"/>
    </w:rPr>
  </w:style>
  <w:style w:type="character" w:styleId="Odwoanieprzypisukocowego">
    <w:name w:val="endnote reference"/>
    <w:basedOn w:val="Domylnaczcionkaakapitu"/>
    <w:semiHidden/>
    <w:rsid w:val="00A53E7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8555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MZOIZ</Company>
  <LinksUpToDate>false</LinksUpToDate>
  <CharactersWithSpaces>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creator>Sikorska</dc:creator>
  <cp:lastModifiedBy>Rafał</cp:lastModifiedBy>
  <cp:revision>2</cp:revision>
  <dcterms:created xsi:type="dcterms:W3CDTF">2017-03-05T19:47:00Z</dcterms:created>
  <dcterms:modified xsi:type="dcterms:W3CDTF">2017-03-05T19:47:00Z</dcterms:modified>
</cp:coreProperties>
</file>