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FF2B35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</w:t>
      </w:r>
      <w:r w:rsidR="00C733B8"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>kwietnia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F2B35" w:rsidRDefault="00FF2B35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</w:p>
    <w:p w:rsidR="0092741B" w:rsidRPr="00FF2B35" w:rsidRDefault="00FF2B35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FF2B35">
        <w:rPr>
          <w:rFonts w:eastAsia="Times New Roman" w:cs="Times New Roman"/>
          <w:b/>
          <w:color w:val="000000"/>
          <w:sz w:val="26"/>
          <w:szCs w:val="26"/>
        </w:rPr>
        <w:t>Komisja wyjazdowa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– </w:t>
      </w:r>
      <w:r w:rsidRPr="00FF2B35">
        <w:rPr>
          <w:rFonts w:eastAsia="Times New Roman" w:cs="Times New Roman"/>
          <w:color w:val="000000"/>
          <w:sz w:val="26"/>
          <w:szCs w:val="26"/>
        </w:rPr>
        <w:t>przygotowanie do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planowanych</w:t>
      </w:r>
      <w:r w:rsidRPr="00FF2B35">
        <w:rPr>
          <w:rFonts w:eastAsia="Times New Roman" w:cs="Times New Roman"/>
          <w:color w:val="000000"/>
          <w:sz w:val="26"/>
          <w:szCs w:val="26"/>
        </w:rPr>
        <w:t xml:space="preserve"> inwestycji oświatowych w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FF2B35">
        <w:rPr>
          <w:rFonts w:eastAsia="Times New Roman" w:cs="Times New Roman"/>
          <w:color w:val="000000"/>
          <w:sz w:val="26"/>
          <w:szCs w:val="26"/>
        </w:rPr>
        <w:t xml:space="preserve">najbliższym okresie </w:t>
      </w: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C733B8">
        <w:rPr>
          <w:rFonts w:eastAsia="Times New Roman" w:cs="Times New Roman"/>
          <w:color w:val="000000"/>
          <w:sz w:val="26"/>
          <w:szCs w:val="26"/>
        </w:rPr>
        <w:t>god</w:t>
      </w:r>
      <w:r w:rsidR="00FF2B35">
        <w:rPr>
          <w:rFonts w:eastAsia="Times New Roman" w:cs="Times New Roman"/>
          <w:color w:val="000000"/>
          <w:sz w:val="26"/>
          <w:szCs w:val="26"/>
        </w:rPr>
        <w:t>z. 11:0</w:t>
      </w:r>
      <w:r>
        <w:rPr>
          <w:rFonts w:eastAsia="Times New Roman" w:cs="Times New Roman"/>
          <w:color w:val="000000"/>
          <w:sz w:val="26"/>
          <w:szCs w:val="26"/>
        </w:rPr>
        <w:t>0</w:t>
      </w:r>
      <w:r w:rsidR="00FF2B35">
        <w:rPr>
          <w:rFonts w:eastAsia="Times New Roman" w:cs="Times New Roman"/>
          <w:color w:val="000000"/>
          <w:sz w:val="26"/>
          <w:szCs w:val="26"/>
        </w:rPr>
        <w:t>, Plac ratuszowy 1</w:t>
      </w:r>
    </w:p>
    <w:p w:rsidR="00FF2B35" w:rsidRDefault="00FF2B35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</w:p>
    <w:p w:rsidR="00FF2B35" w:rsidRDefault="00FF2B35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Planowany powrót godzina 14.00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5D7036" w:rsidRDefault="005D7036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A0" w:rsidRDefault="001056A0" w:rsidP="0092741B">
      <w:r>
        <w:separator/>
      </w:r>
    </w:p>
  </w:endnote>
  <w:endnote w:type="continuationSeparator" w:id="0">
    <w:p w:rsidR="001056A0" w:rsidRDefault="001056A0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A0" w:rsidRDefault="001056A0" w:rsidP="0092741B">
      <w:r w:rsidRPr="0092741B">
        <w:rPr>
          <w:color w:val="000000"/>
        </w:rPr>
        <w:separator/>
      </w:r>
    </w:p>
  </w:footnote>
  <w:footnote w:type="continuationSeparator" w:id="0">
    <w:p w:rsidR="001056A0" w:rsidRDefault="001056A0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B"/>
    <w:rsid w:val="001056A0"/>
    <w:rsid w:val="001321FF"/>
    <w:rsid w:val="00161E7A"/>
    <w:rsid w:val="001C500E"/>
    <w:rsid w:val="002C308D"/>
    <w:rsid w:val="005D7036"/>
    <w:rsid w:val="00647891"/>
    <w:rsid w:val="006843C0"/>
    <w:rsid w:val="006B25D5"/>
    <w:rsid w:val="008E411C"/>
    <w:rsid w:val="0092741B"/>
    <w:rsid w:val="009E3115"/>
    <w:rsid w:val="00A435F2"/>
    <w:rsid w:val="00A86A0D"/>
    <w:rsid w:val="00AF7148"/>
    <w:rsid w:val="00C144BA"/>
    <w:rsid w:val="00C733B8"/>
    <w:rsid w:val="00DE1523"/>
    <w:rsid w:val="00E33B65"/>
    <w:rsid w:val="00E3495A"/>
    <w:rsid w:val="00E87B62"/>
    <w:rsid w:val="00FA6680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3149-6883-4B1A-A198-C8017FE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2017-04-19T06:07:00Z</dcterms:created>
  <dcterms:modified xsi:type="dcterms:W3CDTF">2017-04-19T06:07:00Z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